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196" w:rsidRPr="005C180C" w:rsidRDefault="00512958">
      <w:pPr>
        <w:spacing w:after="0" w:line="240" w:lineRule="auto"/>
        <w:jc w:val="center"/>
        <w:rPr>
          <w:rFonts w:ascii="Times New Roman" w:eastAsia="Times New Roman" w:hAnsi="Times New Roman" w:cs="Times New Roman"/>
          <w:b/>
          <w:color w:val="0D0D0D"/>
        </w:rPr>
      </w:pPr>
      <w:r w:rsidRPr="005C180C">
        <w:rPr>
          <w:rFonts w:ascii="Times New Roman" w:eastAsia="Times New Roman" w:hAnsi="Times New Roman" w:cs="Times New Roman"/>
          <w:b/>
          <w:color w:val="0D0D0D"/>
        </w:rPr>
        <w:t>DERS İZLENCESİ</w:t>
      </w:r>
    </w:p>
    <w:tbl>
      <w:tblPr>
        <w:tblW w:w="10632" w:type="dxa"/>
        <w:tblInd w:w="108" w:type="dxa"/>
        <w:tblCellMar>
          <w:left w:w="10" w:type="dxa"/>
          <w:right w:w="10" w:type="dxa"/>
        </w:tblCellMar>
        <w:tblLook w:val="0000" w:firstRow="0" w:lastRow="0" w:firstColumn="0" w:lastColumn="0" w:noHBand="0" w:noVBand="0"/>
      </w:tblPr>
      <w:tblGrid>
        <w:gridCol w:w="2178"/>
        <w:gridCol w:w="8454"/>
      </w:tblGrid>
      <w:tr w:rsidR="00B20DD5" w:rsidRPr="005C180C" w:rsidTr="008B6409">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0DD5" w:rsidRPr="005C180C" w:rsidRDefault="00B20DD5" w:rsidP="008B6409">
            <w:pPr>
              <w:spacing w:after="0" w:line="240" w:lineRule="auto"/>
              <w:rPr>
                <w:rFonts w:ascii="Times New Roman" w:hAnsi="Times New Roman" w:cs="Times New Roman"/>
              </w:rPr>
            </w:pPr>
            <w:r w:rsidRPr="005C180C">
              <w:rPr>
                <w:rFonts w:ascii="Times New Roman" w:eastAsia="Times New Roman" w:hAnsi="Times New Roman" w:cs="Times New Roman"/>
                <w:b/>
              </w:rPr>
              <w:t>Dersin Adı</w:t>
            </w:r>
          </w:p>
        </w:tc>
        <w:tc>
          <w:tcPr>
            <w:tcW w:w="8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DD5" w:rsidRPr="005C180C" w:rsidRDefault="00B20DD5" w:rsidP="00F03D8A">
            <w:pPr>
              <w:spacing w:after="0" w:line="240" w:lineRule="auto"/>
              <w:ind w:hanging="20"/>
              <w:rPr>
                <w:rFonts w:ascii="Times New Roman" w:hAnsi="Times New Roman" w:cs="Times New Roman"/>
              </w:rPr>
            </w:pPr>
            <w:r w:rsidRPr="005C180C">
              <w:rPr>
                <w:rFonts w:ascii="Times New Roman" w:eastAsia="Times New Roman" w:hAnsi="Times New Roman" w:cs="Times New Roman"/>
              </w:rPr>
              <w:t>Tüketici Davranışları</w:t>
            </w:r>
          </w:p>
        </w:tc>
      </w:tr>
      <w:tr w:rsidR="00B20DD5" w:rsidRPr="005C180C" w:rsidTr="008B6409">
        <w:trPr>
          <w:trHeight w:val="1"/>
        </w:trPr>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0DD5" w:rsidRPr="005C180C" w:rsidRDefault="00B20DD5" w:rsidP="008B6409">
            <w:pPr>
              <w:spacing w:after="0" w:line="240" w:lineRule="auto"/>
              <w:rPr>
                <w:rFonts w:ascii="Times New Roman" w:hAnsi="Times New Roman" w:cs="Times New Roman"/>
              </w:rPr>
            </w:pPr>
            <w:r w:rsidRPr="005C180C">
              <w:rPr>
                <w:rFonts w:ascii="Times New Roman" w:eastAsia="Times New Roman" w:hAnsi="Times New Roman" w:cs="Times New Roman"/>
                <w:b/>
              </w:rPr>
              <w:t>Dersin Kredisi</w:t>
            </w:r>
          </w:p>
        </w:tc>
        <w:tc>
          <w:tcPr>
            <w:tcW w:w="8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DD5" w:rsidRPr="005C180C" w:rsidRDefault="00B20DD5" w:rsidP="00F03D8A">
            <w:pPr>
              <w:spacing w:after="0" w:line="240" w:lineRule="auto"/>
              <w:ind w:hanging="20"/>
              <w:rPr>
                <w:rFonts w:ascii="Times New Roman" w:hAnsi="Times New Roman" w:cs="Times New Roman"/>
              </w:rPr>
            </w:pPr>
            <w:r w:rsidRPr="005C180C">
              <w:rPr>
                <w:rFonts w:ascii="Times New Roman" w:eastAsia="Times New Roman" w:hAnsi="Times New Roman" w:cs="Times New Roman"/>
              </w:rPr>
              <w:t>2</w:t>
            </w:r>
            <w:r w:rsidR="00FC0A74">
              <w:rPr>
                <w:rFonts w:ascii="Times New Roman" w:eastAsia="Times New Roman" w:hAnsi="Times New Roman" w:cs="Times New Roman"/>
              </w:rPr>
              <w:t xml:space="preserve"> </w:t>
            </w:r>
            <w:r w:rsidR="00FC0A74" w:rsidRPr="00666961">
              <w:rPr>
                <w:rFonts w:ascii="Times New Roman" w:eastAsia="Times New Roman" w:hAnsi="Times New Roman" w:cs="Times New Roman"/>
                <w:lang w:eastAsia="en-US" w:bidi="en-US"/>
              </w:rPr>
              <w:t>(2 Saat Teorik)</w:t>
            </w:r>
          </w:p>
        </w:tc>
      </w:tr>
      <w:tr w:rsidR="00B20DD5" w:rsidRPr="005C180C" w:rsidTr="008B6409">
        <w:trPr>
          <w:trHeight w:val="1"/>
        </w:trPr>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0DD5" w:rsidRPr="005C180C" w:rsidRDefault="00B20DD5" w:rsidP="008B6409">
            <w:pPr>
              <w:spacing w:after="0" w:line="240" w:lineRule="auto"/>
              <w:rPr>
                <w:rFonts w:ascii="Times New Roman" w:hAnsi="Times New Roman" w:cs="Times New Roman"/>
              </w:rPr>
            </w:pPr>
            <w:r w:rsidRPr="005C180C">
              <w:rPr>
                <w:rFonts w:ascii="Times New Roman" w:eastAsia="Times New Roman" w:hAnsi="Times New Roman" w:cs="Times New Roman"/>
                <w:b/>
              </w:rPr>
              <w:t xml:space="preserve">Dersin Yürütücüsü </w:t>
            </w:r>
          </w:p>
        </w:tc>
        <w:tc>
          <w:tcPr>
            <w:tcW w:w="8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DD5" w:rsidRPr="005C180C" w:rsidRDefault="00B20DD5" w:rsidP="00F03D8A">
            <w:pPr>
              <w:spacing w:after="0" w:line="240" w:lineRule="auto"/>
              <w:ind w:hanging="20"/>
              <w:rPr>
                <w:rFonts w:ascii="Times New Roman" w:hAnsi="Times New Roman" w:cs="Times New Roman"/>
              </w:rPr>
            </w:pPr>
            <w:r w:rsidRPr="005C180C">
              <w:rPr>
                <w:rFonts w:ascii="Times New Roman" w:eastAsia="Times New Roman" w:hAnsi="Times New Roman" w:cs="Times New Roman"/>
              </w:rPr>
              <w:t>Öğr. Gör. Metin ARSLAN</w:t>
            </w:r>
          </w:p>
        </w:tc>
      </w:tr>
      <w:tr w:rsidR="00B20DD5" w:rsidRPr="005C180C" w:rsidTr="008B6409">
        <w:trPr>
          <w:trHeight w:val="1"/>
        </w:trPr>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0DD5" w:rsidRPr="005C180C" w:rsidRDefault="00B20DD5" w:rsidP="008B6409">
            <w:pPr>
              <w:spacing w:after="0" w:line="240" w:lineRule="auto"/>
              <w:rPr>
                <w:rFonts w:ascii="Times New Roman" w:hAnsi="Times New Roman" w:cs="Times New Roman"/>
              </w:rPr>
            </w:pPr>
            <w:r w:rsidRPr="005C180C">
              <w:rPr>
                <w:rFonts w:ascii="Times New Roman" w:eastAsia="Times New Roman" w:hAnsi="Times New Roman" w:cs="Times New Roman"/>
                <w:b/>
              </w:rPr>
              <w:t>Dersi Gün ve Saati</w:t>
            </w:r>
          </w:p>
        </w:tc>
        <w:tc>
          <w:tcPr>
            <w:tcW w:w="8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DD5" w:rsidRPr="005C180C" w:rsidRDefault="008A3DD9" w:rsidP="00F03D8A">
            <w:pPr>
              <w:spacing w:after="0" w:line="240" w:lineRule="auto"/>
              <w:ind w:hanging="20"/>
              <w:rPr>
                <w:rFonts w:ascii="Times New Roman" w:eastAsia="Calibri" w:hAnsi="Times New Roman" w:cs="Times New Roman"/>
              </w:rPr>
            </w:pPr>
            <w:r w:rsidRPr="005C180C">
              <w:rPr>
                <w:rFonts w:ascii="Times New Roman" w:eastAsia="Times New Roman" w:hAnsi="Times New Roman" w:cs="Times New Roman"/>
                <w:lang w:eastAsia="en-US" w:bidi="en-US"/>
              </w:rPr>
              <w:t>Bölüm/Program web sayfasında ilan edilecektir.</w:t>
            </w:r>
          </w:p>
        </w:tc>
      </w:tr>
      <w:tr w:rsidR="00B20DD5" w:rsidRPr="005C180C" w:rsidTr="008B6409">
        <w:trPr>
          <w:trHeight w:val="1"/>
        </w:trPr>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0DD5" w:rsidRPr="005C180C" w:rsidRDefault="00B20DD5" w:rsidP="008B6409">
            <w:pPr>
              <w:spacing w:after="0" w:line="240" w:lineRule="auto"/>
              <w:rPr>
                <w:rFonts w:ascii="Times New Roman" w:eastAsia="Times New Roman" w:hAnsi="Times New Roman" w:cs="Times New Roman"/>
                <w:b/>
              </w:rPr>
            </w:pPr>
            <w:r w:rsidRPr="005C180C">
              <w:rPr>
                <w:rFonts w:ascii="Times New Roman" w:eastAsia="Times New Roman" w:hAnsi="Times New Roman" w:cs="Times New Roman"/>
                <w:b/>
              </w:rPr>
              <w:t xml:space="preserve">Dersin </w:t>
            </w:r>
            <w:proofErr w:type="spellStart"/>
            <w:r w:rsidRPr="005C180C">
              <w:rPr>
                <w:rFonts w:ascii="Times New Roman" w:eastAsia="Times New Roman" w:hAnsi="Times New Roman" w:cs="Times New Roman"/>
                <w:b/>
              </w:rPr>
              <w:t>AKTS’si</w:t>
            </w:r>
            <w:proofErr w:type="spellEnd"/>
          </w:p>
        </w:tc>
        <w:tc>
          <w:tcPr>
            <w:tcW w:w="8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DD5" w:rsidRPr="005C180C" w:rsidRDefault="00B20DD5" w:rsidP="00F03D8A">
            <w:pPr>
              <w:spacing w:after="0" w:line="240" w:lineRule="auto"/>
              <w:ind w:hanging="20"/>
              <w:rPr>
                <w:rFonts w:ascii="Times New Roman" w:eastAsia="Calibri" w:hAnsi="Times New Roman" w:cs="Times New Roman"/>
              </w:rPr>
            </w:pPr>
            <w:r w:rsidRPr="005C180C">
              <w:rPr>
                <w:rFonts w:ascii="Times New Roman" w:eastAsia="Calibri" w:hAnsi="Times New Roman" w:cs="Times New Roman"/>
              </w:rPr>
              <w:t>2</w:t>
            </w:r>
          </w:p>
        </w:tc>
      </w:tr>
      <w:tr w:rsidR="00B20DD5" w:rsidRPr="005C180C" w:rsidTr="008B6409">
        <w:trPr>
          <w:trHeight w:val="1"/>
        </w:trPr>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0DD5" w:rsidRPr="005C180C" w:rsidRDefault="00B20DD5" w:rsidP="008B6409">
            <w:pPr>
              <w:spacing w:after="0" w:line="240" w:lineRule="auto"/>
              <w:rPr>
                <w:rFonts w:ascii="Times New Roman" w:hAnsi="Times New Roman" w:cs="Times New Roman"/>
              </w:rPr>
            </w:pPr>
            <w:r w:rsidRPr="005C180C">
              <w:rPr>
                <w:rFonts w:ascii="Times New Roman" w:eastAsia="Times New Roman" w:hAnsi="Times New Roman" w:cs="Times New Roman"/>
                <w:b/>
              </w:rPr>
              <w:t>Dersin Görüşme Gün ve Saatleri</w:t>
            </w:r>
          </w:p>
        </w:tc>
        <w:tc>
          <w:tcPr>
            <w:tcW w:w="8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DD5" w:rsidRPr="005C180C" w:rsidRDefault="008A3DD9" w:rsidP="00F03D8A">
            <w:pPr>
              <w:spacing w:after="0" w:line="240" w:lineRule="auto"/>
              <w:ind w:hanging="20"/>
              <w:rPr>
                <w:rFonts w:ascii="Times New Roman" w:hAnsi="Times New Roman" w:cs="Times New Roman"/>
              </w:rPr>
            </w:pPr>
            <w:r w:rsidRPr="005C180C">
              <w:rPr>
                <w:rFonts w:ascii="Times New Roman" w:hAnsi="Times New Roman" w:cs="Times New Roman"/>
              </w:rPr>
              <w:t>Pazartesi 08.10 - 09.00 / Salı 08.10 - 09.00</w:t>
            </w:r>
          </w:p>
        </w:tc>
      </w:tr>
      <w:tr w:rsidR="00B20DD5" w:rsidRPr="005C180C" w:rsidTr="008B6409">
        <w:trPr>
          <w:trHeight w:val="1"/>
        </w:trPr>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0DD5" w:rsidRPr="005C180C" w:rsidRDefault="00B20DD5" w:rsidP="008B6409">
            <w:pPr>
              <w:spacing w:after="0" w:line="240" w:lineRule="auto"/>
              <w:rPr>
                <w:rFonts w:ascii="Times New Roman" w:hAnsi="Times New Roman" w:cs="Times New Roman"/>
              </w:rPr>
            </w:pPr>
            <w:r w:rsidRPr="005C180C">
              <w:rPr>
                <w:rFonts w:ascii="Times New Roman" w:eastAsia="Times New Roman" w:hAnsi="Times New Roman" w:cs="Times New Roman"/>
                <w:b/>
              </w:rPr>
              <w:t>İletişim Bilgileri</w:t>
            </w:r>
          </w:p>
        </w:tc>
        <w:tc>
          <w:tcPr>
            <w:tcW w:w="8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0DD5" w:rsidRPr="005C180C" w:rsidRDefault="002C635C" w:rsidP="00F03D8A">
            <w:pPr>
              <w:spacing w:after="0" w:line="240" w:lineRule="auto"/>
              <w:ind w:hanging="20"/>
              <w:rPr>
                <w:rFonts w:ascii="Times New Roman" w:hAnsi="Times New Roman" w:cs="Times New Roman"/>
              </w:rPr>
            </w:pPr>
            <w:hyperlink r:id="rId4">
              <w:r w:rsidR="00B20DD5" w:rsidRPr="005C180C">
                <w:rPr>
                  <w:rFonts w:ascii="Times New Roman" w:eastAsia="Times New Roman" w:hAnsi="Times New Roman" w:cs="Times New Roman"/>
                  <w:color w:val="0000FF"/>
                  <w:u w:val="single"/>
                </w:rPr>
                <w:t>metinarslan@harran.edu.tr</w:t>
              </w:r>
            </w:hyperlink>
            <w:r w:rsidR="00B20DD5" w:rsidRPr="005C180C">
              <w:rPr>
                <w:rFonts w:ascii="Times New Roman" w:eastAsia="Times New Roman" w:hAnsi="Times New Roman" w:cs="Times New Roman"/>
              </w:rPr>
              <w:t xml:space="preserve">  04143183000 - 2873</w:t>
            </w:r>
          </w:p>
        </w:tc>
      </w:tr>
      <w:tr w:rsidR="00B20DD5" w:rsidRPr="005C180C" w:rsidTr="008B6409">
        <w:trPr>
          <w:trHeight w:val="1"/>
        </w:trPr>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0DD5" w:rsidRPr="005C180C" w:rsidRDefault="00B20DD5" w:rsidP="008B6409">
            <w:pPr>
              <w:spacing w:after="0" w:line="240" w:lineRule="auto"/>
              <w:rPr>
                <w:rFonts w:ascii="Times New Roman" w:hAnsi="Times New Roman" w:cs="Times New Roman"/>
              </w:rPr>
            </w:pPr>
            <w:r w:rsidRPr="005C180C">
              <w:rPr>
                <w:rFonts w:ascii="Times New Roman" w:eastAsia="Times New Roman" w:hAnsi="Times New Roman" w:cs="Times New Roman"/>
                <w:b/>
              </w:rPr>
              <w:t>Öğretim Yöntemi ve Ders Hazırlık</w:t>
            </w:r>
          </w:p>
        </w:tc>
        <w:tc>
          <w:tcPr>
            <w:tcW w:w="8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77F79" w:rsidRPr="005C180C" w:rsidRDefault="00F77F79" w:rsidP="00F77F79">
            <w:pPr>
              <w:spacing w:after="0" w:line="240" w:lineRule="auto"/>
              <w:ind w:hanging="20"/>
              <w:jc w:val="both"/>
              <w:rPr>
                <w:rFonts w:ascii="Times New Roman" w:eastAsia="Times New Roman" w:hAnsi="Times New Roman" w:cs="Times New Roman"/>
              </w:rPr>
            </w:pPr>
            <w:r w:rsidRPr="005C180C">
              <w:rPr>
                <w:rFonts w:ascii="Times New Roman" w:eastAsia="Times New Roman" w:hAnsi="Times New Roman" w:cs="Times New Roman"/>
              </w:rPr>
              <w:t>Yüz yüze eğitim. Konu anlatım, Soru-cevap, örnek çözümler, doküman incelemesi.</w:t>
            </w:r>
          </w:p>
          <w:p w:rsidR="00B20DD5" w:rsidRPr="005C180C" w:rsidRDefault="00F77F79" w:rsidP="00F77F79">
            <w:pPr>
              <w:spacing w:after="0" w:line="240" w:lineRule="auto"/>
              <w:ind w:hanging="20"/>
              <w:rPr>
                <w:rFonts w:ascii="Times New Roman" w:hAnsi="Times New Roman" w:cs="Times New Roman"/>
              </w:rPr>
            </w:pPr>
            <w:r w:rsidRPr="005C180C">
              <w:rPr>
                <w:rFonts w:ascii="Times New Roman" w:eastAsia="Times New Roman" w:hAnsi="Times New Roman" w:cs="Times New Roman"/>
              </w:rPr>
              <w:t>Derse hazırlık aşamasında, öğrenciler ders kaynaklarından her haftanın konusunu derse gelmeden önce inceleyerek gelecekler. Haftalık ders konuları ile ilgili tarama yapılacak.</w:t>
            </w:r>
          </w:p>
        </w:tc>
      </w:tr>
      <w:tr w:rsidR="00B20DD5" w:rsidRPr="005C180C" w:rsidTr="008B6409">
        <w:trPr>
          <w:trHeight w:val="1"/>
        </w:trPr>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0DD5" w:rsidRPr="005C180C" w:rsidRDefault="00B20DD5" w:rsidP="008B6409">
            <w:pPr>
              <w:spacing w:after="0" w:line="240" w:lineRule="auto"/>
              <w:rPr>
                <w:rFonts w:ascii="Times New Roman" w:hAnsi="Times New Roman" w:cs="Times New Roman"/>
              </w:rPr>
            </w:pPr>
            <w:r w:rsidRPr="005C180C">
              <w:rPr>
                <w:rFonts w:ascii="Times New Roman" w:eastAsia="Times New Roman" w:hAnsi="Times New Roman" w:cs="Times New Roman"/>
                <w:b/>
              </w:rPr>
              <w:t>Dersin Amacı</w:t>
            </w:r>
          </w:p>
        </w:tc>
        <w:tc>
          <w:tcPr>
            <w:tcW w:w="8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DD5" w:rsidRPr="005C180C" w:rsidRDefault="00B20DD5" w:rsidP="00F03D8A">
            <w:pPr>
              <w:spacing w:after="0" w:line="240" w:lineRule="auto"/>
              <w:ind w:hanging="20"/>
              <w:rPr>
                <w:rFonts w:ascii="Times New Roman" w:hAnsi="Times New Roman" w:cs="Times New Roman"/>
              </w:rPr>
            </w:pPr>
            <w:r w:rsidRPr="005C180C">
              <w:rPr>
                <w:rFonts w:ascii="Times New Roman" w:eastAsia="Times New Roman" w:hAnsi="Times New Roman" w:cs="Times New Roman"/>
                <w:color w:val="0D0D0D"/>
              </w:rPr>
              <w:t>Öğrencilere gelişen ve küreselleşen dünyada üretim ve tüketimin öznesi olan tüketicileri tanıma, ekonominin işleyişi ve piyasa ekonomisinde tüketicinin yerini ve önemini ortaya koyma, tüketici davranışlarını belirleyen etkenleri tanıma, tüketici alışkanlıkları ve satın alma kararları ile tüketici bilinci, tüketici hakları ve çevre koruma konularını anlamaya yardımcı olmaktır.</w:t>
            </w:r>
          </w:p>
        </w:tc>
      </w:tr>
      <w:tr w:rsidR="00B20DD5" w:rsidRPr="005C180C" w:rsidTr="008B6409">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0DD5" w:rsidRPr="005C180C" w:rsidRDefault="00B20DD5" w:rsidP="008B6409">
            <w:pPr>
              <w:spacing w:after="0" w:line="240" w:lineRule="auto"/>
              <w:rPr>
                <w:rFonts w:ascii="Times New Roman" w:hAnsi="Times New Roman" w:cs="Times New Roman"/>
              </w:rPr>
            </w:pPr>
            <w:r w:rsidRPr="005C180C">
              <w:rPr>
                <w:rFonts w:ascii="Times New Roman" w:eastAsia="Times New Roman" w:hAnsi="Times New Roman" w:cs="Times New Roman"/>
                <w:b/>
              </w:rPr>
              <w:t>Dersin Öğrenme Çıktılar</w:t>
            </w:r>
          </w:p>
        </w:tc>
        <w:tc>
          <w:tcPr>
            <w:tcW w:w="8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DD5" w:rsidRPr="005C180C" w:rsidRDefault="00B20DD5" w:rsidP="00F03D8A">
            <w:pPr>
              <w:spacing w:after="0" w:line="240" w:lineRule="auto"/>
              <w:ind w:hanging="20"/>
              <w:rPr>
                <w:rFonts w:ascii="Times New Roman" w:eastAsia="Times New Roman" w:hAnsi="Times New Roman" w:cs="Times New Roman"/>
                <w:b/>
              </w:rPr>
            </w:pPr>
            <w:r w:rsidRPr="005C180C">
              <w:rPr>
                <w:rFonts w:ascii="Times New Roman" w:eastAsia="Times New Roman" w:hAnsi="Times New Roman" w:cs="Times New Roman"/>
              </w:rPr>
              <w:t xml:space="preserve"> </w:t>
            </w:r>
            <w:r w:rsidRPr="005C180C">
              <w:rPr>
                <w:rFonts w:ascii="Times New Roman" w:eastAsia="Times New Roman" w:hAnsi="Times New Roman" w:cs="Times New Roman"/>
                <w:b/>
              </w:rPr>
              <w:t>Bu dersin sonunda öğrenci:</w:t>
            </w:r>
          </w:p>
          <w:p w:rsidR="00B20DD5" w:rsidRPr="005C180C" w:rsidRDefault="00B20DD5" w:rsidP="00F03D8A">
            <w:pPr>
              <w:tabs>
                <w:tab w:val="left" w:pos="602"/>
              </w:tabs>
              <w:spacing w:after="0" w:line="240" w:lineRule="auto"/>
              <w:ind w:right="57" w:hanging="20"/>
              <w:rPr>
                <w:rFonts w:ascii="Times New Roman" w:eastAsia="Times New Roman" w:hAnsi="Times New Roman" w:cs="Times New Roman"/>
                <w:color w:val="0D0D0D"/>
              </w:rPr>
            </w:pPr>
            <w:r w:rsidRPr="005C180C">
              <w:rPr>
                <w:rFonts w:ascii="Times New Roman" w:eastAsia="Times New Roman" w:hAnsi="Times New Roman" w:cs="Times New Roman"/>
                <w:color w:val="0D0D0D"/>
              </w:rPr>
              <w:t xml:space="preserve">1. Tüketici davranışları ve bilincine ilişkin temel kavramları açıklar. </w:t>
            </w:r>
          </w:p>
          <w:p w:rsidR="00B20DD5" w:rsidRPr="005C180C" w:rsidRDefault="00B20DD5" w:rsidP="00F03D8A">
            <w:pPr>
              <w:tabs>
                <w:tab w:val="left" w:pos="602"/>
              </w:tabs>
              <w:spacing w:after="0" w:line="240" w:lineRule="auto"/>
              <w:ind w:right="57" w:hanging="20"/>
              <w:rPr>
                <w:rFonts w:ascii="Times New Roman" w:eastAsia="Times New Roman" w:hAnsi="Times New Roman" w:cs="Times New Roman"/>
                <w:color w:val="0D0D0D"/>
              </w:rPr>
            </w:pPr>
            <w:r w:rsidRPr="005C180C">
              <w:rPr>
                <w:rFonts w:ascii="Times New Roman" w:eastAsia="Times New Roman" w:hAnsi="Times New Roman" w:cs="Times New Roman"/>
                <w:color w:val="0D0D0D"/>
              </w:rPr>
              <w:t>2. Ekonominin işleyişi ve piyasa ekonomisinde tüketicinin yeri ile pazarlamada tüketici davranışlarını yeri ve önemini değerlendirir.</w:t>
            </w:r>
          </w:p>
          <w:p w:rsidR="00B20DD5" w:rsidRPr="005C180C" w:rsidRDefault="00B20DD5" w:rsidP="00F03D8A">
            <w:pPr>
              <w:tabs>
                <w:tab w:val="left" w:pos="602"/>
              </w:tabs>
              <w:spacing w:after="0" w:line="240" w:lineRule="auto"/>
              <w:ind w:right="57" w:hanging="20"/>
              <w:rPr>
                <w:rFonts w:ascii="Times New Roman" w:eastAsia="Times New Roman" w:hAnsi="Times New Roman" w:cs="Times New Roman"/>
                <w:color w:val="0D0D0D"/>
              </w:rPr>
            </w:pPr>
            <w:r w:rsidRPr="005C180C">
              <w:rPr>
                <w:rFonts w:ascii="Times New Roman" w:eastAsia="Times New Roman" w:hAnsi="Times New Roman" w:cs="Times New Roman"/>
                <w:color w:val="0D0D0D"/>
              </w:rPr>
              <w:t xml:space="preserve">3. Tüketici davranışlarını etkileyen psikolojik ve </w:t>
            </w:r>
            <w:proofErr w:type="spellStart"/>
            <w:r w:rsidRPr="005C180C">
              <w:rPr>
                <w:rFonts w:ascii="Times New Roman" w:eastAsia="Times New Roman" w:hAnsi="Times New Roman" w:cs="Times New Roman"/>
                <w:color w:val="0D0D0D"/>
              </w:rPr>
              <w:t>sosyo</w:t>
            </w:r>
            <w:proofErr w:type="spellEnd"/>
            <w:r w:rsidRPr="005C180C">
              <w:rPr>
                <w:rFonts w:ascii="Times New Roman" w:eastAsia="Times New Roman" w:hAnsi="Times New Roman" w:cs="Times New Roman"/>
                <w:color w:val="0D0D0D"/>
              </w:rPr>
              <w:t>-ekonomik faktörler</w:t>
            </w:r>
            <w:r w:rsidR="00707A62" w:rsidRPr="005C180C">
              <w:rPr>
                <w:rFonts w:ascii="Times New Roman" w:eastAsia="Times New Roman" w:hAnsi="Times New Roman" w:cs="Times New Roman"/>
                <w:color w:val="0D0D0D"/>
              </w:rPr>
              <w:t>i</w:t>
            </w:r>
            <w:r w:rsidRPr="005C180C">
              <w:rPr>
                <w:rFonts w:ascii="Times New Roman" w:eastAsia="Times New Roman" w:hAnsi="Times New Roman" w:cs="Times New Roman"/>
                <w:color w:val="0D0D0D"/>
              </w:rPr>
              <w:t xml:space="preserve"> değerlendirir.</w:t>
            </w:r>
          </w:p>
          <w:p w:rsidR="00B20DD5" w:rsidRPr="005C180C" w:rsidRDefault="00B20DD5" w:rsidP="00F03D8A">
            <w:pPr>
              <w:tabs>
                <w:tab w:val="left" w:pos="602"/>
              </w:tabs>
              <w:spacing w:after="0" w:line="240" w:lineRule="auto"/>
              <w:ind w:right="57" w:hanging="20"/>
              <w:rPr>
                <w:rFonts w:ascii="Times New Roman" w:eastAsia="Times New Roman" w:hAnsi="Times New Roman" w:cs="Times New Roman"/>
                <w:color w:val="0D0D0D"/>
              </w:rPr>
            </w:pPr>
            <w:r w:rsidRPr="005C180C">
              <w:rPr>
                <w:rFonts w:ascii="Times New Roman" w:eastAsia="Times New Roman" w:hAnsi="Times New Roman" w:cs="Times New Roman"/>
                <w:color w:val="0D0D0D"/>
              </w:rPr>
              <w:t>4, Yaşam tarzı ve kişilik (life-</w:t>
            </w:r>
            <w:proofErr w:type="spellStart"/>
            <w:r w:rsidRPr="005C180C">
              <w:rPr>
                <w:rFonts w:ascii="Times New Roman" w:eastAsia="Times New Roman" w:hAnsi="Times New Roman" w:cs="Times New Roman"/>
                <w:color w:val="0D0D0D"/>
              </w:rPr>
              <w:t>style</w:t>
            </w:r>
            <w:proofErr w:type="spellEnd"/>
            <w:r w:rsidRPr="005C180C">
              <w:rPr>
                <w:rFonts w:ascii="Times New Roman" w:eastAsia="Times New Roman" w:hAnsi="Times New Roman" w:cs="Times New Roman"/>
                <w:color w:val="0D0D0D"/>
              </w:rPr>
              <w:t xml:space="preserve"> ve self-</w:t>
            </w:r>
            <w:proofErr w:type="spellStart"/>
            <w:r w:rsidRPr="005C180C">
              <w:rPr>
                <w:rFonts w:ascii="Times New Roman" w:eastAsia="Times New Roman" w:hAnsi="Times New Roman" w:cs="Times New Roman"/>
                <w:color w:val="0D0D0D"/>
              </w:rPr>
              <w:t>concept</w:t>
            </w:r>
            <w:proofErr w:type="spellEnd"/>
            <w:r w:rsidRPr="005C180C">
              <w:rPr>
                <w:rFonts w:ascii="Times New Roman" w:eastAsia="Times New Roman" w:hAnsi="Times New Roman" w:cs="Times New Roman"/>
                <w:color w:val="0D0D0D"/>
              </w:rPr>
              <w:t>) kavramlarının tüketici alışkanlıkları üzerindeki etkileri ve tüketici satın alma karar sürecini açıklar.</w:t>
            </w:r>
          </w:p>
          <w:p w:rsidR="00B20DD5" w:rsidRPr="005C180C" w:rsidRDefault="00B20DD5" w:rsidP="00F03D8A">
            <w:pPr>
              <w:spacing w:after="0" w:line="240" w:lineRule="auto"/>
              <w:ind w:hanging="20"/>
              <w:rPr>
                <w:rFonts w:ascii="Times New Roman" w:eastAsia="Times New Roman" w:hAnsi="Times New Roman" w:cs="Times New Roman"/>
                <w:color w:val="0D0D0D"/>
              </w:rPr>
            </w:pPr>
            <w:r w:rsidRPr="005C180C">
              <w:rPr>
                <w:rFonts w:ascii="Times New Roman" w:eastAsia="Times New Roman" w:hAnsi="Times New Roman" w:cs="Times New Roman"/>
                <w:color w:val="0D0D0D"/>
              </w:rPr>
              <w:t>5. Tüketici bilinci ve ülkemizde tüketici haklarını korumaya yönelik yasa ve kuruluşlar ile çevre koruma ve tüketici bilinci ve tüketici eğitimini değerlendirir</w:t>
            </w:r>
          </w:p>
          <w:p w:rsidR="00B20DD5" w:rsidRPr="005C180C" w:rsidRDefault="00B20DD5" w:rsidP="00F03D8A">
            <w:pPr>
              <w:spacing w:after="0" w:line="240" w:lineRule="auto"/>
              <w:ind w:hanging="20"/>
              <w:rPr>
                <w:rFonts w:ascii="Times New Roman" w:hAnsi="Times New Roman" w:cs="Times New Roman"/>
              </w:rPr>
            </w:pPr>
            <w:r w:rsidRPr="005C180C">
              <w:rPr>
                <w:rFonts w:ascii="Times New Roman" w:eastAsia="Times New Roman" w:hAnsi="Times New Roman" w:cs="Times New Roman"/>
                <w:color w:val="0D0D0D"/>
              </w:rPr>
              <w:t>6. Farklı toplumlarda tüketici davranışlarını etkileyen faktörleri analiz eder.</w:t>
            </w:r>
          </w:p>
        </w:tc>
      </w:tr>
      <w:tr w:rsidR="00824CEC" w:rsidRPr="005C180C" w:rsidTr="00942B1C">
        <w:trPr>
          <w:trHeight w:val="1"/>
        </w:trPr>
        <w:tc>
          <w:tcPr>
            <w:tcW w:w="2178" w:type="dxa"/>
            <w:vMerge w:val="restart"/>
            <w:tcBorders>
              <w:left w:val="single" w:sz="4" w:space="0" w:color="000000"/>
              <w:right w:val="single" w:sz="4" w:space="0" w:color="000000"/>
            </w:tcBorders>
            <w:shd w:val="clear" w:color="000000" w:fill="FFFFFF"/>
            <w:tcMar>
              <w:left w:w="108" w:type="dxa"/>
              <w:right w:w="108" w:type="dxa"/>
            </w:tcMar>
          </w:tcPr>
          <w:p w:rsidR="00ED7FC2" w:rsidRPr="005C180C" w:rsidRDefault="00ED7FC2" w:rsidP="008B6409">
            <w:pPr>
              <w:spacing w:after="0" w:line="240" w:lineRule="auto"/>
              <w:jc w:val="center"/>
              <w:rPr>
                <w:rFonts w:ascii="Times New Roman" w:hAnsi="Times New Roman" w:cs="Times New Roman"/>
              </w:rPr>
            </w:pPr>
          </w:p>
          <w:p w:rsidR="00ED7FC2" w:rsidRPr="005C180C" w:rsidRDefault="00ED7FC2" w:rsidP="00ED7FC2">
            <w:pPr>
              <w:rPr>
                <w:rFonts w:ascii="Times New Roman" w:hAnsi="Times New Roman" w:cs="Times New Roman"/>
              </w:rPr>
            </w:pPr>
          </w:p>
          <w:p w:rsidR="00ED7FC2" w:rsidRPr="005C180C" w:rsidRDefault="00ED7FC2" w:rsidP="00ED7FC2">
            <w:pPr>
              <w:rPr>
                <w:rFonts w:ascii="Times New Roman" w:hAnsi="Times New Roman" w:cs="Times New Roman"/>
              </w:rPr>
            </w:pPr>
          </w:p>
          <w:p w:rsidR="00ED7FC2" w:rsidRPr="005C180C" w:rsidRDefault="00ED7FC2" w:rsidP="00ED7FC2">
            <w:pPr>
              <w:rPr>
                <w:rFonts w:ascii="Times New Roman" w:hAnsi="Times New Roman" w:cs="Times New Roman"/>
              </w:rPr>
            </w:pPr>
          </w:p>
          <w:p w:rsidR="00ED7FC2" w:rsidRPr="005C180C" w:rsidRDefault="00ED7FC2" w:rsidP="00ED7FC2">
            <w:pPr>
              <w:rPr>
                <w:rFonts w:ascii="Times New Roman" w:hAnsi="Times New Roman" w:cs="Times New Roman"/>
              </w:rPr>
            </w:pPr>
          </w:p>
          <w:p w:rsidR="00824CEC" w:rsidRPr="005C180C" w:rsidRDefault="00ED7FC2" w:rsidP="00ED7FC2">
            <w:pPr>
              <w:rPr>
                <w:rFonts w:ascii="Times New Roman" w:hAnsi="Times New Roman" w:cs="Times New Roman"/>
              </w:rPr>
            </w:pPr>
            <w:r w:rsidRPr="005C180C">
              <w:rPr>
                <w:rFonts w:ascii="Times New Roman" w:eastAsia="Times New Roman" w:hAnsi="Times New Roman" w:cs="Times New Roman"/>
                <w:b/>
                <w:bCs/>
                <w:lang w:bidi="en-US"/>
              </w:rPr>
              <w:t>Haftalık Ders Konuları</w:t>
            </w:r>
          </w:p>
        </w:tc>
        <w:tc>
          <w:tcPr>
            <w:tcW w:w="8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CEC" w:rsidRPr="005C180C" w:rsidRDefault="003A7DD9" w:rsidP="00F03D8A">
            <w:pPr>
              <w:spacing w:after="0" w:line="240" w:lineRule="auto"/>
              <w:ind w:hanging="20"/>
              <w:rPr>
                <w:rFonts w:ascii="Times New Roman" w:hAnsi="Times New Roman" w:cs="Times New Roman"/>
              </w:rPr>
            </w:pPr>
            <w:r w:rsidRPr="005C180C">
              <w:rPr>
                <w:rFonts w:ascii="Times New Roman" w:eastAsia="Times New Roman" w:hAnsi="Times New Roman" w:cs="Times New Roman"/>
                <w:b/>
                <w:bCs/>
                <w:lang w:bidi="en-US"/>
              </w:rPr>
              <w:t>1. Hafta:</w:t>
            </w:r>
            <w:r w:rsidRPr="005C180C">
              <w:rPr>
                <w:rFonts w:ascii="Times New Roman" w:eastAsia="Times New Roman" w:hAnsi="Times New Roman" w:cs="Times New Roman"/>
                <w:bCs/>
                <w:lang w:bidi="en-US"/>
              </w:rPr>
              <w:t xml:space="preserve"> </w:t>
            </w:r>
            <w:r w:rsidR="00824CEC" w:rsidRPr="005C180C">
              <w:rPr>
                <w:rFonts w:ascii="Times New Roman" w:eastAsia="Times New Roman" w:hAnsi="Times New Roman" w:cs="Times New Roman"/>
                <w:color w:val="0D0D0D"/>
              </w:rPr>
              <w:t xml:space="preserve">Tüketici Davranışlarına İlişkin Temel Kavramlar </w:t>
            </w:r>
          </w:p>
        </w:tc>
      </w:tr>
      <w:tr w:rsidR="00824CEC" w:rsidRPr="005C180C" w:rsidTr="00942B1C">
        <w:trPr>
          <w:trHeight w:val="1"/>
        </w:trPr>
        <w:tc>
          <w:tcPr>
            <w:tcW w:w="2178" w:type="dxa"/>
            <w:vMerge/>
            <w:tcBorders>
              <w:left w:val="single" w:sz="4" w:space="0" w:color="000000"/>
              <w:right w:val="single" w:sz="4" w:space="0" w:color="000000"/>
            </w:tcBorders>
            <w:shd w:val="clear" w:color="000000" w:fill="FFFFFF"/>
            <w:tcMar>
              <w:left w:w="108" w:type="dxa"/>
              <w:right w:w="108" w:type="dxa"/>
            </w:tcMar>
          </w:tcPr>
          <w:p w:rsidR="00824CEC" w:rsidRPr="005C180C" w:rsidRDefault="00824CEC" w:rsidP="008B6409">
            <w:pPr>
              <w:spacing w:after="0" w:line="240" w:lineRule="auto"/>
              <w:jc w:val="center"/>
              <w:rPr>
                <w:rFonts w:ascii="Times New Roman" w:hAnsi="Times New Roman" w:cs="Times New Roman"/>
              </w:rPr>
            </w:pPr>
          </w:p>
        </w:tc>
        <w:tc>
          <w:tcPr>
            <w:tcW w:w="8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CEC" w:rsidRPr="005C180C" w:rsidRDefault="003A7DD9" w:rsidP="00F03D8A">
            <w:pPr>
              <w:spacing w:after="0" w:line="240" w:lineRule="auto"/>
              <w:ind w:hanging="20"/>
              <w:rPr>
                <w:rFonts w:ascii="Times New Roman" w:hAnsi="Times New Roman" w:cs="Times New Roman"/>
              </w:rPr>
            </w:pPr>
            <w:r w:rsidRPr="005C180C">
              <w:rPr>
                <w:rFonts w:ascii="Times New Roman" w:eastAsia="Times New Roman" w:hAnsi="Times New Roman" w:cs="Times New Roman"/>
                <w:b/>
                <w:bCs/>
                <w:lang w:bidi="en-US"/>
              </w:rPr>
              <w:t>2. Hafta:</w:t>
            </w:r>
            <w:r w:rsidRPr="005C180C">
              <w:rPr>
                <w:rFonts w:ascii="Times New Roman" w:eastAsia="Times New Roman" w:hAnsi="Times New Roman" w:cs="Times New Roman"/>
                <w:bCs/>
                <w:lang w:bidi="en-US"/>
              </w:rPr>
              <w:t xml:space="preserve"> </w:t>
            </w:r>
            <w:r w:rsidR="00824CEC" w:rsidRPr="005C180C">
              <w:rPr>
                <w:rFonts w:ascii="Times New Roman" w:eastAsia="Times New Roman" w:hAnsi="Times New Roman" w:cs="Times New Roman"/>
                <w:color w:val="0D0D0D"/>
              </w:rPr>
              <w:t xml:space="preserve">Piyasa Ekonomisi ve Tüketim İlişkisi </w:t>
            </w:r>
          </w:p>
        </w:tc>
      </w:tr>
      <w:tr w:rsidR="00824CEC" w:rsidRPr="005C180C" w:rsidTr="00942B1C">
        <w:trPr>
          <w:trHeight w:val="1"/>
        </w:trPr>
        <w:tc>
          <w:tcPr>
            <w:tcW w:w="2178" w:type="dxa"/>
            <w:vMerge/>
            <w:tcBorders>
              <w:left w:val="single" w:sz="4" w:space="0" w:color="000000"/>
              <w:right w:val="single" w:sz="4" w:space="0" w:color="000000"/>
            </w:tcBorders>
            <w:shd w:val="clear" w:color="000000" w:fill="FFFFFF"/>
            <w:tcMar>
              <w:left w:w="108" w:type="dxa"/>
              <w:right w:w="108" w:type="dxa"/>
            </w:tcMar>
          </w:tcPr>
          <w:p w:rsidR="00824CEC" w:rsidRPr="005C180C" w:rsidRDefault="00824CEC" w:rsidP="008B6409">
            <w:pPr>
              <w:spacing w:after="0" w:line="240" w:lineRule="auto"/>
              <w:jc w:val="center"/>
              <w:rPr>
                <w:rFonts w:ascii="Times New Roman" w:hAnsi="Times New Roman" w:cs="Times New Roman"/>
              </w:rPr>
            </w:pPr>
          </w:p>
        </w:tc>
        <w:tc>
          <w:tcPr>
            <w:tcW w:w="8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CEC" w:rsidRPr="005C180C" w:rsidRDefault="003A7DD9" w:rsidP="00F03D8A">
            <w:pPr>
              <w:spacing w:after="0" w:line="240" w:lineRule="auto"/>
              <w:ind w:hanging="20"/>
              <w:rPr>
                <w:rFonts w:ascii="Times New Roman" w:hAnsi="Times New Roman" w:cs="Times New Roman"/>
              </w:rPr>
            </w:pPr>
            <w:r w:rsidRPr="005C180C">
              <w:rPr>
                <w:rFonts w:ascii="Times New Roman" w:eastAsia="Times New Roman" w:hAnsi="Times New Roman" w:cs="Times New Roman"/>
                <w:b/>
                <w:bCs/>
                <w:lang w:bidi="en-US"/>
              </w:rPr>
              <w:t>3. Hafta:</w:t>
            </w:r>
            <w:r w:rsidRPr="005C180C">
              <w:rPr>
                <w:rFonts w:ascii="Times New Roman" w:eastAsia="Times New Roman" w:hAnsi="Times New Roman" w:cs="Times New Roman"/>
                <w:bCs/>
                <w:lang w:bidi="en-US"/>
              </w:rPr>
              <w:t xml:space="preserve"> </w:t>
            </w:r>
            <w:r w:rsidR="00824CEC" w:rsidRPr="005C180C">
              <w:rPr>
                <w:rFonts w:ascii="Times New Roman" w:eastAsia="Times New Roman" w:hAnsi="Times New Roman" w:cs="Times New Roman"/>
                <w:color w:val="0D0D0D"/>
              </w:rPr>
              <w:t xml:space="preserve">Pazarlama İşlevi </w:t>
            </w:r>
          </w:p>
        </w:tc>
      </w:tr>
      <w:tr w:rsidR="00824CEC" w:rsidRPr="005C180C" w:rsidTr="00942B1C">
        <w:trPr>
          <w:trHeight w:val="1"/>
        </w:trPr>
        <w:tc>
          <w:tcPr>
            <w:tcW w:w="2178" w:type="dxa"/>
            <w:vMerge/>
            <w:tcBorders>
              <w:left w:val="single" w:sz="4" w:space="0" w:color="000000"/>
              <w:right w:val="single" w:sz="4" w:space="0" w:color="000000"/>
            </w:tcBorders>
            <w:shd w:val="clear" w:color="000000" w:fill="FFFFFF"/>
            <w:tcMar>
              <w:left w:w="108" w:type="dxa"/>
              <w:right w:w="108" w:type="dxa"/>
            </w:tcMar>
          </w:tcPr>
          <w:p w:rsidR="00824CEC" w:rsidRPr="005C180C" w:rsidRDefault="00824CEC" w:rsidP="008B6409">
            <w:pPr>
              <w:spacing w:after="0" w:line="240" w:lineRule="auto"/>
              <w:jc w:val="center"/>
              <w:rPr>
                <w:rFonts w:ascii="Times New Roman" w:hAnsi="Times New Roman" w:cs="Times New Roman"/>
              </w:rPr>
            </w:pPr>
          </w:p>
        </w:tc>
        <w:tc>
          <w:tcPr>
            <w:tcW w:w="8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CEC" w:rsidRPr="005C180C" w:rsidRDefault="00774A16" w:rsidP="005C180C">
            <w:pPr>
              <w:spacing w:after="0" w:line="240" w:lineRule="auto"/>
              <w:ind w:hanging="20"/>
              <w:rPr>
                <w:rFonts w:ascii="Times New Roman" w:hAnsi="Times New Roman" w:cs="Times New Roman"/>
              </w:rPr>
            </w:pPr>
            <w:r w:rsidRPr="005C180C">
              <w:rPr>
                <w:rFonts w:ascii="Times New Roman" w:eastAsia="Times New Roman" w:hAnsi="Times New Roman" w:cs="Times New Roman"/>
                <w:b/>
                <w:bCs/>
                <w:lang w:bidi="en-US"/>
              </w:rPr>
              <w:t>4. Hafta:</w:t>
            </w:r>
            <w:r w:rsidRPr="005C180C">
              <w:rPr>
                <w:rFonts w:ascii="Times New Roman" w:eastAsia="Times New Roman" w:hAnsi="Times New Roman" w:cs="Times New Roman"/>
                <w:bCs/>
                <w:lang w:bidi="en-US"/>
              </w:rPr>
              <w:t xml:space="preserve"> </w:t>
            </w:r>
            <w:r w:rsidR="00824CEC" w:rsidRPr="005C180C">
              <w:rPr>
                <w:rFonts w:ascii="Times New Roman" w:eastAsia="Times New Roman" w:hAnsi="Times New Roman" w:cs="Times New Roman"/>
                <w:color w:val="0D0D0D"/>
              </w:rPr>
              <w:t xml:space="preserve">Tüketici </w:t>
            </w:r>
            <w:r w:rsidR="005C180C" w:rsidRPr="005C180C">
              <w:rPr>
                <w:rFonts w:ascii="Times New Roman" w:eastAsia="Times New Roman" w:hAnsi="Times New Roman" w:cs="Times New Roman"/>
                <w:color w:val="0D0D0D"/>
              </w:rPr>
              <w:t xml:space="preserve">Genel Davranış Modeli </w:t>
            </w:r>
          </w:p>
        </w:tc>
      </w:tr>
      <w:tr w:rsidR="00824CEC" w:rsidRPr="005C180C" w:rsidTr="00942B1C">
        <w:trPr>
          <w:trHeight w:val="1"/>
        </w:trPr>
        <w:tc>
          <w:tcPr>
            <w:tcW w:w="2178" w:type="dxa"/>
            <w:vMerge/>
            <w:tcBorders>
              <w:left w:val="single" w:sz="4" w:space="0" w:color="000000"/>
              <w:right w:val="single" w:sz="4" w:space="0" w:color="000000"/>
            </w:tcBorders>
            <w:shd w:val="clear" w:color="000000" w:fill="FFFFFF"/>
            <w:tcMar>
              <w:left w:w="108" w:type="dxa"/>
              <w:right w:w="108" w:type="dxa"/>
            </w:tcMar>
          </w:tcPr>
          <w:p w:rsidR="00824CEC" w:rsidRPr="005C180C" w:rsidRDefault="00824CEC" w:rsidP="008B6409">
            <w:pPr>
              <w:spacing w:after="0" w:line="240" w:lineRule="auto"/>
              <w:jc w:val="center"/>
              <w:rPr>
                <w:rFonts w:ascii="Times New Roman" w:hAnsi="Times New Roman" w:cs="Times New Roman"/>
              </w:rPr>
            </w:pPr>
          </w:p>
        </w:tc>
        <w:tc>
          <w:tcPr>
            <w:tcW w:w="8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CEC" w:rsidRPr="005C180C" w:rsidRDefault="002667CD" w:rsidP="002C635C">
            <w:pPr>
              <w:tabs>
                <w:tab w:val="left" w:pos="602"/>
              </w:tabs>
              <w:spacing w:after="0" w:line="240" w:lineRule="auto"/>
              <w:ind w:right="57" w:hanging="20"/>
              <w:rPr>
                <w:rFonts w:ascii="Times New Roman" w:hAnsi="Times New Roman" w:cs="Times New Roman"/>
              </w:rPr>
            </w:pPr>
            <w:r w:rsidRPr="002E3ED4">
              <w:rPr>
                <w:rFonts w:ascii="Times New Roman" w:eastAsia="Times New Roman" w:hAnsi="Times New Roman" w:cs="Times New Roman"/>
                <w:b/>
                <w:bCs/>
                <w:sz w:val="24"/>
                <w:szCs w:val="24"/>
                <w:lang w:bidi="en-US"/>
              </w:rPr>
              <w:t>5. Hafta:</w:t>
            </w:r>
            <w:r w:rsidRPr="002E3ED4">
              <w:rPr>
                <w:rFonts w:ascii="Times New Roman" w:eastAsia="Times New Roman" w:hAnsi="Times New Roman" w:cs="Times New Roman"/>
                <w:bCs/>
                <w:sz w:val="24"/>
                <w:szCs w:val="24"/>
                <w:lang w:bidi="en-US"/>
              </w:rPr>
              <w:t xml:space="preserve"> </w:t>
            </w:r>
            <w:r w:rsidR="00824CEC" w:rsidRPr="005C180C">
              <w:rPr>
                <w:rFonts w:ascii="Times New Roman" w:eastAsia="Times New Roman" w:hAnsi="Times New Roman" w:cs="Times New Roman"/>
                <w:color w:val="0D0D0D"/>
              </w:rPr>
              <w:t>Tüketici Satın Alma Davranışlarını</w:t>
            </w:r>
            <w:r w:rsidR="002C635C">
              <w:rPr>
                <w:rFonts w:ascii="Times New Roman" w:eastAsia="Times New Roman" w:hAnsi="Times New Roman" w:cs="Times New Roman"/>
                <w:color w:val="0D0D0D"/>
              </w:rPr>
              <w:t xml:space="preserve"> Etkileyen Psikolojik Faktörler</w:t>
            </w:r>
          </w:p>
        </w:tc>
      </w:tr>
      <w:tr w:rsidR="00824CEC" w:rsidRPr="005C180C" w:rsidTr="00942B1C">
        <w:trPr>
          <w:trHeight w:val="1"/>
        </w:trPr>
        <w:tc>
          <w:tcPr>
            <w:tcW w:w="2178" w:type="dxa"/>
            <w:vMerge/>
            <w:tcBorders>
              <w:left w:val="single" w:sz="4" w:space="0" w:color="000000"/>
              <w:right w:val="single" w:sz="4" w:space="0" w:color="000000"/>
            </w:tcBorders>
            <w:shd w:val="clear" w:color="000000" w:fill="FFFFFF"/>
            <w:tcMar>
              <w:left w:w="108" w:type="dxa"/>
              <w:right w:w="108" w:type="dxa"/>
            </w:tcMar>
          </w:tcPr>
          <w:p w:rsidR="00824CEC" w:rsidRPr="005C180C" w:rsidRDefault="00824CEC" w:rsidP="008B6409">
            <w:pPr>
              <w:spacing w:after="0" w:line="240" w:lineRule="auto"/>
              <w:jc w:val="center"/>
              <w:rPr>
                <w:rFonts w:ascii="Times New Roman" w:hAnsi="Times New Roman" w:cs="Times New Roman"/>
              </w:rPr>
            </w:pPr>
          </w:p>
        </w:tc>
        <w:tc>
          <w:tcPr>
            <w:tcW w:w="8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CEC" w:rsidRPr="005C180C" w:rsidRDefault="002667CD" w:rsidP="002C635C">
            <w:pPr>
              <w:spacing w:after="0" w:line="240" w:lineRule="auto"/>
              <w:ind w:hanging="20"/>
              <w:rPr>
                <w:rFonts w:ascii="Times New Roman" w:hAnsi="Times New Roman" w:cs="Times New Roman"/>
              </w:rPr>
            </w:pPr>
            <w:r w:rsidRPr="002E3ED4">
              <w:rPr>
                <w:rFonts w:ascii="Times New Roman" w:eastAsia="Times New Roman" w:hAnsi="Times New Roman" w:cs="Times New Roman"/>
                <w:b/>
                <w:bCs/>
                <w:sz w:val="24"/>
                <w:szCs w:val="24"/>
                <w:lang w:bidi="en-US"/>
              </w:rPr>
              <w:t>6. Hafta:</w:t>
            </w:r>
            <w:r w:rsidRPr="002E3ED4">
              <w:rPr>
                <w:rFonts w:ascii="Times New Roman" w:eastAsia="Times New Roman" w:hAnsi="Times New Roman" w:cs="Times New Roman"/>
                <w:bCs/>
                <w:sz w:val="24"/>
                <w:szCs w:val="24"/>
                <w:lang w:bidi="en-US"/>
              </w:rPr>
              <w:t xml:space="preserve"> </w:t>
            </w:r>
            <w:r w:rsidR="00824CEC" w:rsidRPr="005C180C">
              <w:rPr>
                <w:rFonts w:ascii="Times New Roman" w:eastAsia="Times New Roman" w:hAnsi="Times New Roman" w:cs="Times New Roman"/>
                <w:color w:val="0D0D0D"/>
              </w:rPr>
              <w:t>Tüketici Satın Alma Davranışlarını Etkileyen Sosyal Faktörler ve Kültürel Faktörler</w:t>
            </w:r>
          </w:p>
        </w:tc>
      </w:tr>
      <w:tr w:rsidR="00824CEC" w:rsidRPr="005C180C" w:rsidTr="00942B1C">
        <w:tc>
          <w:tcPr>
            <w:tcW w:w="2178" w:type="dxa"/>
            <w:vMerge/>
            <w:tcBorders>
              <w:left w:val="single" w:sz="4" w:space="0" w:color="000000"/>
              <w:right w:val="single" w:sz="4" w:space="0" w:color="000000"/>
            </w:tcBorders>
            <w:shd w:val="clear" w:color="000000" w:fill="FFFFFF"/>
            <w:tcMar>
              <w:left w:w="108" w:type="dxa"/>
              <w:right w:w="108" w:type="dxa"/>
            </w:tcMar>
          </w:tcPr>
          <w:p w:rsidR="00824CEC" w:rsidRPr="005C180C" w:rsidRDefault="00824CEC" w:rsidP="008B6409">
            <w:pPr>
              <w:spacing w:after="0" w:line="240" w:lineRule="auto"/>
              <w:jc w:val="center"/>
              <w:rPr>
                <w:rFonts w:ascii="Times New Roman" w:hAnsi="Times New Roman" w:cs="Times New Roman"/>
              </w:rPr>
            </w:pPr>
          </w:p>
        </w:tc>
        <w:tc>
          <w:tcPr>
            <w:tcW w:w="8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CEC" w:rsidRPr="005C180C" w:rsidRDefault="002667CD" w:rsidP="002C635C">
            <w:pPr>
              <w:spacing w:after="0" w:line="240" w:lineRule="auto"/>
              <w:ind w:hanging="20"/>
              <w:rPr>
                <w:rFonts w:ascii="Times New Roman" w:hAnsi="Times New Roman" w:cs="Times New Roman"/>
              </w:rPr>
            </w:pPr>
            <w:r w:rsidRPr="002E3ED4">
              <w:rPr>
                <w:rFonts w:ascii="Times New Roman" w:eastAsia="Times New Roman" w:hAnsi="Times New Roman" w:cs="Times New Roman"/>
                <w:b/>
                <w:bCs/>
                <w:sz w:val="24"/>
                <w:szCs w:val="24"/>
                <w:lang w:bidi="en-US"/>
              </w:rPr>
              <w:t>7. Hafta:</w:t>
            </w:r>
            <w:r w:rsidRPr="002E3ED4">
              <w:rPr>
                <w:rFonts w:ascii="Times New Roman" w:eastAsia="Times New Roman" w:hAnsi="Times New Roman" w:cs="Times New Roman"/>
                <w:bCs/>
                <w:sz w:val="24"/>
                <w:szCs w:val="24"/>
                <w:lang w:bidi="en-US"/>
              </w:rPr>
              <w:t xml:space="preserve"> </w:t>
            </w:r>
            <w:r w:rsidR="00824CEC" w:rsidRPr="005C180C">
              <w:rPr>
                <w:rFonts w:ascii="Times New Roman" w:eastAsia="Times New Roman" w:hAnsi="Times New Roman" w:cs="Times New Roman"/>
                <w:color w:val="0D0D0D"/>
              </w:rPr>
              <w:t>Tüketici Satın Alma Davranışları</w:t>
            </w:r>
            <w:r w:rsidR="002C635C">
              <w:rPr>
                <w:rFonts w:ascii="Times New Roman" w:eastAsia="Times New Roman" w:hAnsi="Times New Roman" w:cs="Times New Roman"/>
                <w:color w:val="0D0D0D"/>
              </w:rPr>
              <w:t>nı Etkileyen Ekonomik Faktörler-Ara Sınav</w:t>
            </w:r>
            <w:bookmarkStart w:id="0" w:name="_GoBack"/>
            <w:bookmarkEnd w:id="0"/>
          </w:p>
        </w:tc>
      </w:tr>
      <w:tr w:rsidR="00824CEC" w:rsidRPr="005C180C" w:rsidTr="00942B1C">
        <w:trPr>
          <w:trHeight w:val="1"/>
        </w:trPr>
        <w:tc>
          <w:tcPr>
            <w:tcW w:w="2178" w:type="dxa"/>
            <w:vMerge/>
            <w:tcBorders>
              <w:left w:val="single" w:sz="4" w:space="0" w:color="000000"/>
              <w:right w:val="single" w:sz="4" w:space="0" w:color="000000"/>
            </w:tcBorders>
            <w:shd w:val="clear" w:color="000000" w:fill="FFFFFF"/>
            <w:tcMar>
              <w:left w:w="108" w:type="dxa"/>
              <w:right w:w="108" w:type="dxa"/>
            </w:tcMar>
          </w:tcPr>
          <w:p w:rsidR="00824CEC" w:rsidRPr="005C180C" w:rsidRDefault="00824CEC" w:rsidP="008B6409">
            <w:pPr>
              <w:spacing w:after="0" w:line="240" w:lineRule="auto"/>
              <w:jc w:val="center"/>
              <w:rPr>
                <w:rFonts w:ascii="Times New Roman" w:hAnsi="Times New Roman" w:cs="Times New Roman"/>
              </w:rPr>
            </w:pPr>
          </w:p>
        </w:tc>
        <w:tc>
          <w:tcPr>
            <w:tcW w:w="8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CEC" w:rsidRPr="005C180C" w:rsidRDefault="00123A22" w:rsidP="002C635C">
            <w:pPr>
              <w:tabs>
                <w:tab w:val="left" w:pos="602"/>
              </w:tabs>
              <w:spacing w:after="0" w:line="240" w:lineRule="auto"/>
              <w:ind w:right="57" w:hanging="20"/>
              <w:rPr>
                <w:rFonts w:ascii="Times New Roman" w:hAnsi="Times New Roman" w:cs="Times New Roman"/>
              </w:rPr>
            </w:pPr>
            <w:r w:rsidRPr="002E3ED4">
              <w:rPr>
                <w:rFonts w:ascii="Times New Roman" w:eastAsia="Times New Roman" w:hAnsi="Times New Roman" w:cs="Times New Roman"/>
                <w:b/>
                <w:bCs/>
                <w:sz w:val="24"/>
                <w:szCs w:val="24"/>
                <w:lang w:bidi="en-US"/>
              </w:rPr>
              <w:t>8. Hafta:</w:t>
            </w:r>
            <w:r w:rsidRPr="002E3ED4">
              <w:rPr>
                <w:rFonts w:ascii="Times New Roman" w:eastAsia="Times New Roman" w:hAnsi="Times New Roman" w:cs="Times New Roman"/>
                <w:bCs/>
                <w:sz w:val="24"/>
                <w:szCs w:val="24"/>
                <w:lang w:bidi="en-US"/>
              </w:rPr>
              <w:t xml:space="preserve"> </w:t>
            </w:r>
            <w:r w:rsidR="00824CEC" w:rsidRPr="005C180C">
              <w:rPr>
                <w:rFonts w:ascii="Times New Roman" w:eastAsia="Times New Roman" w:hAnsi="Times New Roman" w:cs="Times New Roman"/>
                <w:color w:val="0D0D0D"/>
              </w:rPr>
              <w:t xml:space="preserve">Tüketici Satın Alma Davranışlarını Etkileyen Demografi ve Pazarlama Faktörleri </w:t>
            </w:r>
          </w:p>
        </w:tc>
      </w:tr>
      <w:tr w:rsidR="00824CEC" w:rsidRPr="005C180C" w:rsidTr="00942B1C">
        <w:tc>
          <w:tcPr>
            <w:tcW w:w="2178" w:type="dxa"/>
            <w:vMerge/>
            <w:tcBorders>
              <w:left w:val="single" w:sz="4" w:space="0" w:color="000000"/>
              <w:right w:val="single" w:sz="4" w:space="0" w:color="000000"/>
            </w:tcBorders>
            <w:shd w:val="clear" w:color="000000" w:fill="FFFFFF"/>
            <w:tcMar>
              <w:left w:w="108" w:type="dxa"/>
              <w:right w:w="108" w:type="dxa"/>
            </w:tcMar>
          </w:tcPr>
          <w:p w:rsidR="00824CEC" w:rsidRPr="005C180C" w:rsidRDefault="00824CEC" w:rsidP="008B6409">
            <w:pPr>
              <w:spacing w:after="0" w:line="240" w:lineRule="auto"/>
              <w:jc w:val="center"/>
              <w:rPr>
                <w:rFonts w:ascii="Times New Roman" w:hAnsi="Times New Roman" w:cs="Times New Roman"/>
              </w:rPr>
            </w:pPr>
          </w:p>
        </w:tc>
        <w:tc>
          <w:tcPr>
            <w:tcW w:w="8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CEC" w:rsidRPr="005C180C" w:rsidRDefault="00123A22" w:rsidP="00F03D8A">
            <w:pPr>
              <w:spacing w:after="0" w:line="240" w:lineRule="auto"/>
              <w:ind w:hanging="20"/>
              <w:rPr>
                <w:rFonts w:ascii="Times New Roman" w:hAnsi="Times New Roman" w:cs="Times New Roman"/>
              </w:rPr>
            </w:pPr>
            <w:r w:rsidRPr="002E3ED4">
              <w:rPr>
                <w:rFonts w:ascii="Times New Roman" w:eastAsia="Times New Roman" w:hAnsi="Times New Roman" w:cs="Times New Roman"/>
                <w:b/>
                <w:bCs/>
                <w:sz w:val="24"/>
                <w:szCs w:val="24"/>
                <w:lang w:bidi="en-US"/>
              </w:rPr>
              <w:t>9. Hafta:</w:t>
            </w:r>
            <w:r w:rsidRPr="002E3ED4">
              <w:rPr>
                <w:rFonts w:ascii="Times New Roman" w:eastAsia="Times New Roman" w:hAnsi="Times New Roman" w:cs="Times New Roman"/>
                <w:bCs/>
                <w:sz w:val="24"/>
                <w:szCs w:val="24"/>
                <w:lang w:bidi="en-US"/>
              </w:rPr>
              <w:t xml:space="preserve"> </w:t>
            </w:r>
            <w:r w:rsidR="00824CEC" w:rsidRPr="005C180C">
              <w:rPr>
                <w:rFonts w:ascii="Times New Roman" w:eastAsia="Times New Roman" w:hAnsi="Times New Roman" w:cs="Times New Roman"/>
                <w:color w:val="0D0D0D"/>
              </w:rPr>
              <w:t xml:space="preserve">Tüketici Satın Alma Karar Süreci ve Aile Bütçesi </w:t>
            </w:r>
          </w:p>
        </w:tc>
      </w:tr>
      <w:tr w:rsidR="00824CEC" w:rsidRPr="005C180C" w:rsidTr="00942B1C">
        <w:trPr>
          <w:trHeight w:val="1"/>
        </w:trPr>
        <w:tc>
          <w:tcPr>
            <w:tcW w:w="2178" w:type="dxa"/>
            <w:vMerge/>
            <w:tcBorders>
              <w:left w:val="single" w:sz="4" w:space="0" w:color="000000"/>
              <w:right w:val="single" w:sz="4" w:space="0" w:color="000000"/>
            </w:tcBorders>
            <w:shd w:val="clear" w:color="000000" w:fill="FFFFFF"/>
            <w:tcMar>
              <w:left w:w="108" w:type="dxa"/>
              <w:right w:w="108" w:type="dxa"/>
            </w:tcMar>
          </w:tcPr>
          <w:p w:rsidR="00824CEC" w:rsidRPr="005C180C" w:rsidRDefault="00824CEC" w:rsidP="008B6409">
            <w:pPr>
              <w:spacing w:after="0" w:line="240" w:lineRule="auto"/>
              <w:jc w:val="center"/>
              <w:rPr>
                <w:rFonts w:ascii="Times New Roman" w:hAnsi="Times New Roman" w:cs="Times New Roman"/>
              </w:rPr>
            </w:pPr>
          </w:p>
        </w:tc>
        <w:tc>
          <w:tcPr>
            <w:tcW w:w="8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CEC" w:rsidRPr="005C180C" w:rsidRDefault="00B746CC" w:rsidP="00F03D8A">
            <w:pPr>
              <w:spacing w:after="0" w:line="240" w:lineRule="auto"/>
              <w:ind w:hanging="20"/>
              <w:rPr>
                <w:rFonts w:ascii="Times New Roman" w:hAnsi="Times New Roman" w:cs="Times New Roman"/>
              </w:rPr>
            </w:pPr>
            <w:r w:rsidRPr="002E3ED4">
              <w:rPr>
                <w:rFonts w:ascii="Times New Roman" w:eastAsia="Times New Roman" w:hAnsi="Times New Roman" w:cs="Times New Roman"/>
                <w:b/>
                <w:bCs/>
                <w:sz w:val="24"/>
                <w:szCs w:val="24"/>
                <w:lang w:bidi="en-US"/>
              </w:rPr>
              <w:t>10. Hafta:</w:t>
            </w:r>
            <w:r w:rsidRPr="002E3ED4">
              <w:rPr>
                <w:rFonts w:ascii="Times New Roman" w:eastAsia="Times New Roman" w:hAnsi="Times New Roman" w:cs="Times New Roman"/>
                <w:bCs/>
                <w:sz w:val="24"/>
                <w:szCs w:val="24"/>
                <w:lang w:bidi="en-US"/>
              </w:rPr>
              <w:t xml:space="preserve"> </w:t>
            </w:r>
            <w:r w:rsidR="00824CEC" w:rsidRPr="005C180C">
              <w:rPr>
                <w:rFonts w:ascii="Times New Roman" w:eastAsia="Times New Roman" w:hAnsi="Times New Roman" w:cs="Times New Roman"/>
                <w:color w:val="0D0D0D"/>
              </w:rPr>
              <w:t>Tüketici İle Satı</w:t>
            </w:r>
            <w:r w:rsidR="002C635C">
              <w:rPr>
                <w:rFonts w:ascii="Times New Roman" w:eastAsia="Times New Roman" w:hAnsi="Times New Roman" w:cs="Times New Roman"/>
                <w:color w:val="0D0D0D"/>
              </w:rPr>
              <w:t>cının Hakları ve Sorumlulukları</w:t>
            </w:r>
          </w:p>
        </w:tc>
      </w:tr>
      <w:tr w:rsidR="00824CEC" w:rsidRPr="005C180C" w:rsidTr="00942B1C">
        <w:trPr>
          <w:trHeight w:val="1"/>
        </w:trPr>
        <w:tc>
          <w:tcPr>
            <w:tcW w:w="2178" w:type="dxa"/>
            <w:vMerge/>
            <w:tcBorders>
              <w:left w:val="single" w:sz="4" w:space="0" w:color="000000"/>
              <w:right w:val="single" w:sz="4" w:space="0" w:color="000000"/>
            </w:tcBorders>
            <w:shd w:val="clear" w:color="000000" w:fill="FFFFFF"/>
            <w:tcMar>
              <w:left w:w="108" w:type="dxa"/>
              <w:right w:w="108" w:type="dxa"/>
            </w:tcMar>
          </w:tcPr>
          <w:p w:rsidR="00824CEC" w:rsidRPr="005C180C" w:rsidRDefault="00824CEC" w:rsidP="008B6409">
            <w:pPr>
              <w:spacing w:after="0" w:line="240" w:lineRule="auto"/>
              <w:jc w:val="center"/>
              <w:rPr>
                <w:rFonts w:ascii="Times New Roman" w:hAnsi="Times New Roman" w:cs="Times New Roman"/>
              </w:rPr>
            </w:pPr>
          </w:p>
        </w:tc>
        <w:tc>
          <w:tcPr>
            <w:tcW w:w="8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CEC" w:rsidRPr="005C180C" w:rsidRDefault="00B746CC" w:rsidP="00F03D8A">
            <w:pPr>
              <w:tabs>
                <w:tab w:val="left" w:pos="602"/>
              </w:tabs>
              <w:spacing w:after="0" w:line="240" w:lineRule="auto"/>
              <w:ind w:right="57" w:hanging="20"/>
              <w:rPr>
                <w:rFonts w:ascii="Times New Roman" w:hAnsi="Times New Roman" w:cs="Times New Roman"/>
              </w:rPr>
            </w:pPr>
            <w:r w:rsidRPr="002E3ED4">
              <w:rPr>
                <w:rFonts w:ascii="Times New Roman" w:eastAsia="Times New Roman" w:hAnsi="Times New Roman" w:cs="Times New Roman"/>
                <w:b/>
                <w:bCs/>
                <w:sz w:val="24"/>
                <w:szCs w:val="24"/>
                <w:lang w:bidi="en-US"/>
              </w:rPr>
              <w:t>11. Hafta:</w:t>
            </w:r>
            <w:r w:rsidRPr="002E3ED4">
              <w:rPr>
                <w:rFonts w:ascii="Times New Roman" w:eastAsia="Times New Roman" w:hAnsi="Times New Roman" w:cs="Times New Roman"/>
                <w:bCs/>
                <w:sz w:val="24"/>
                <w:szCs w:val="24"/>
                <w:lang w:bidi="en-US"/>
              </w:rPr>
              <w:t xml:space="preserve"> </w:t>
            </w:r>
            <w:r w:rsidR="00824CEC" w:rsidRPr="005C180C">
              <w:rPr>
                <w:rFonts w:ascii="Times New Roman" w:eastAsia="Times New Roman" w:hAnsi="Times New Roman" w:cs="Times New Roman"/>
                <w:color w:val="0D0D0D"/>
              </w:rPr>
              <w:t xml:space="preserve">Çevre Koruma </w:t>
            </w:r>
          </w:p>
        </w:tc>
      </w:tr>
      <w:tr w:rsidR="00824CEC" w:rsidRPr="005C180C" w:rsidTr="00942B1C">
        <w:trPr>
          <w:trHeight w:val="1"/>
        </w:trPr>
        <w:tc>
          <w:tcPr>
            <w:tcW w:w="2178" w:type="dxa"/>
            <w:vMerge/>
            <w:tcBorders>
              <w:left w:val="single" w:sz="4" w:space="0" w:color="000000"/>
              <w:right w:val="single" w:sz="4" w:space="0" w:color="000000"/>
            </w:tcBorders>
            <w:shd w:val="clear" w:color="000000" w:fill="FFFFFF"/>
            <w:tcMar>
              <w:left w:w="108" w:type="dxa"/>
              <w:right w:w="108" w:type="dxa"/>
            </w:tcMar>
          </w:tcPr>
          <w:p w:rsidR="00824CEC" w:rsidRPr="005C180C" w:rsidRDefault="00824CEC" w:rsidP="008B6409">
            <w:pPr>
              <w:spacing w:after="0" w:line="240" w:lineRule="auto"/>
              <w:jc w:val="center"/>
              <w:rPr>
                <w:rFonts w:ascii="Times New Roman" w:hAnsi="Times New Roman" w:cs="Times New Roman"/>
              </w:rPr>
            </w:pPr>
          </w:p>
        </w:tc>
        <w:tc>
          <w:tcPr>
            <w:tcW w:w="8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CEC" w:rsidRPr="005C180C" w:rsidRDefault="00B746CC" w:rsidP="00F03D8A">
            <w:pPr>
              <w:spacing w:after="0" w:line="240" w:lineRule="auto"/>
              <w:ind w:hanging="20"/>
              <w:rPr>
                <w:rFonts w:ascii="Times New Roman" w:hAnsi="Times New Roman" w:cs="Times New Roman"/>
              </w:rPr>
            </w:pPr>
            <w:r w:rsidRPr="002E3ED4">
              <w:rPr>
                <w:rFonts w:ascii="Times New Roman" w:eastAsia="Times New Roman" w:hAnsi="Times New Roman" w:cs="Times New Roman"/>
                <w:b/>
                <w:bCs/>
                <w:sz w:val="24"/>
                <w:szCs w:val="24"/>
                <w:lang w:bidi="en-US"/>
              </w:rPr>
              <w:t>12. Hafta:</w:t>
            </w:r>
            <w:r w:rsidRPr="002E3ED4">
              <w:rPr>
                <w:rFonts w:ascii="Times New Roman" w:eastAsia="Times New Roman" w:hAnsi="Times New Roman" w:cs="Times New Roman"/>
                <w:bCs/>
                <w:sz w:val="24"/>
                <w:szCs w:val="24"/>
                <w:lang w:bidi="en-US"/>
              </w:rPr>
              <w:t xml:space="preserve"> </w:t>
            </w:r>
            <w:r w:rsidR="00824CEC" w:rsidRPr="005C180C">
              <w:rPr>
                <w:rFonts w:ascii="Times New Roman" w:eastAsia="Times New Roman" w:hAnsi="Times New Roman" w:cs="Times New Roman"/>
                <w:color w:val="0D0D0D"/>
              </w:rPr>
              <w:t>Tüketi</w:t>
            </w:r>
            <w:r w:rsidR="002C635C">
              <w:rPr>
                <w:rFonts w:ascii="Times New Roman" w:eastAsia="Times New Roman" w:hAnsi="Times New Roman" w:cs="Times New Roman"/>
                <w:color w:val="0D0D0D"/>
              </w:rPr>
              <w:t xml:space="preserve">ci Eğitimi ve Tüketici Bilinci </w:t>
            </w:r>
          </w:p>
        </w:tc>
      </w:tr>
      <w:tr w:rsidR="00824CEC" w:rsidRPr="005C180C" w:rsidTr="00942B1C">
        <w:tc>
          <w:tcPr>
            <w:tcW w:w="2178" w:type="dxa"/>
            <w:vMerge/>
            <w:tcBorders>
              <w:left w:val="single" w:sz="4" w:space="0" w:color="000000"/>
              <w:right w:val="single" w:sz="4" w:space="0" w:color="000000"/>
            </w:tcBorders>
            <w:shd w:val="clear" w:color="000000" w:fill="FFFFFF"/>
            <w:tcMar>
              <w:left w:w="108" w:type="dxa"/>
              <w:right w:w="108" w:type="dxa"/>
            </w:tcMar>
          </w:tcPr>
          <w:p w:rsidR="00824CEC" w:rsidRPr="005C180C" w:rsidRDefault="00824CEC" w:rsidP="008B6409">
            <w:pPr>
              <w:spacing w:after="0" w:line="240" w:lineRule="auto"/>
              <w:jc w:val="center"/>
              <w:rPr>
                <w:rFonts w:ascii="Times New Roman" w:hAnsi="Times New Roman" w:cs="Times New Roman"/>
              </w:rPr>
            </w:pPr>
          </w:p>
        </w:tc>
        <w:tc>
          <w:tcPr>
            <w:tcW w:w="8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CEC" w:rsidRPr="005C180C" w:rsidRDefault="00776CB6" w:rsidP="00F03D8A">
            <w:pPr>
              <w:spacing w:after="0" w:line="240" w:lineRule="auto"/>
              <w:ind w:hanging="20"/>
              <w:rPr>
                <w:rFonts w:ascii="Times New Roman" w:hAnsi="Times New Roman" w:cs="Times New Roman"/>
              </w:rPr>
            </w:pPr>
            <w:r w:rsidRPr="002E3ED4">
              <w:rPr>
                <w:rFonts w:ascii="Times New Roman" w:eastAsia="Times New Roman" w:hAnsi="Times New Roman" w:cs="Times New Roman"/>
                <w:b/>
                <w:bCs/>
                <w:sz w:val="24"/>
                <w:szCs w:val="24"/>
                <w:lang w:bidi="en-US"/>
              </w:rPr>
              <w:t>13. Hafta:</w:t>
            </w:r>
            <w:r w:rsidRPr="002E3ED4">
              <w:rPr>
                <w:rFonts w:ascii="Times New Roman" w:eastAsia="Times New Roman" w:hAnsi="Times New Roman" w:cs="Times New Roman"/>
                <w:bCs/>
                <w:sz w:val="24"/>
                <w:szCs w:val="24"/>
                <w:lang w:bidi="en-US"/>
              </w:rPr>
              <w:t xml:space="preserve"> </w:t>
            </w:r>
            <w:r w:rsidR="002C635C">
              <w:rPr>
                <w:rFonts w:ascii="Times New Roman" w:eastAsia="Times New Roman" w:hAnsi="Times New Roman" w:cs="Times New Roman"/>
                <w:color w:val="0D0D0D"/>
              </w:rPr>
              <w:t>İş Ahlakı</w:t>
            </w:r>
          </w:p>
        </w:tc>
      </w:tr>
      <w:tr w:rsidR="00824CEC" w:rsidRPr="005C180C" w:rsidTr="00942B1C">
        <w:trPr>
          <w:trHeight w:val="1"/>
        </w:trPr>
        <w:tc>
          <w:tcPr>
            <w:tcW w:w="217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824CEC" w:rsidRPr="005C180C" w:rsidRDefault="00824CEC" w:rsidP="008B6409">
            <w:pPr>
              <w:spacing w:after="0" w:line="240" w:lineRule="auto"/>
              <w:jc w:val="center"/>
              <w:rPr>
                <w:rFonts w:ascii="Times New Roman" w:hAnsi="Times New Roman" w:cs="Times New Roman"/>
              </w:rPr>
            </w:pPr>
          </w:p>
        </w:tc>
        <w:tc>
          <w:tcPr>
            <w:tcW w:w="8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CEC" w:rsidRPr="005C180C" w:rsidRDefault="00776CB6" w:rsidP="00F03D8A">
            <w:pPr>
              <w:spacing w:after="0" w:line="240" w:lineRule="auto"/>
              <w:ind w:hanging="20"/>
              <w:rPr>
                <w:rFonts w:ascii="Times New Roman" w:hAnsi="Times New Roman" w:cs="Times New Roman"/>
              </w:rPr>
            </w:pPr>
            <w:r w:rsidRPr="002E3ED4">
              <w:rPr>
                <w:rFonts w:ascii="Times New Roman" w:eastAsia="Times New Roman" w:hAnsi="Times New Roman" w:cs="Times New Roman"/>
                <w:b/>
                <w:bCs/>
                <w:sz w:val="24"/>
                <w:szCs w:val="24"/>
                <w:lang w:bidi="en-US"/>
              </w:rPr>
              <w:t>14. Hafta:</w:t>
            </w:r>
            <w:r w:rsidRPr="002E3ED4">
              <w:rPr>
                <w:rFonts w:ascii="Times New Roman" w:eastAsia="Times New Roman" w:hAnsi="Times New Roman" w:cs="Times New Roman"/>
                <w:bCs/>
                <w:sz w:val="24"/>
                <w:szCs w:val="24"/>
                <w:lang w:bidi="en-US"/>
              </w:rPr>
              <w:t xml:space="preserve"> </w:t>
            </w:r>
            <w:r w:rsidR="00824CEC" w:rsidRPr="005C180C">
              <w:rPr>
                <w:rFonts w:ascii="Times New Roman" w:eastAsia="Times New Roman" w:hAnsi="Times New Roman" w:cs="Times New Roman"/>
                <w:color w:val="0D0D0D"/>
              </w:rPr>
              <w:t xml:space="preserve">Sosyal Sorumluluk </w:t>
            </w:r>
          </w:p>
        </w:tc>
      </w:tr>
      <w:tr w:rsidR="00B20DD5" w:rsidRPr="005C180C" w:rsidTr="008B6409">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0DD5" w:rsidRPr="005C180C" w:rsidRDefault="00B20DD5" w:rsidP="008B6409">
            <w:pPr>
              <w:spacing w:after="0" w:line="240" w:lineRule="auto"/>
              <w:rPr>
                <w:rFonts w:ascii="Times New Roman" w:eastAsia="Times New Roman" w:hAnsi="Times New Roman" w:cs="Times New Roman"/>
                <w:b/>
              </w:rPr>
            </w:pPr>
            <w:r w:rsidRPr="005C180C">
              <w:rPr>
                <w:rFonts w:ascii="Times New Roman" w:eastAsia="Times New Roman" w:hAnsi="Times New Roman" w:cs="Times New Roman"/>
                <w:b/>
              </w:rPr>
              <w:t>Ölçme-Değerlendirme</w:t>
            </w:r>
          </w:p>
        </w:tc>
        <w:tc>
          <w:tcPr>
            <w:tcW w:w="8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20DD5" w:rsidRPr="002C635C" w:rsidRDefault="002C635C" w:rsidP="00F03D8A">
            <w:pPr>
              <w:spacing w:after="0" w:line="0" w:lineRule="atLeast"/>
              <w:ind w:hanging="20"/>
              <w:rPr>
                <w:rFonts w:ascii="Times New Roman" w:eastAsia="Times New Roman" w:hAnsi="Times New Roman" w:cs="Times New Roman"/>
                <w:shd w:val="clear" w:color="auto" w:fill="FFFFFF"/>
              </w:rPr>
            </w:pPr>
            <w:r w:rsidRPr="002C635C">
              <w:rPr>
                <w:rFonts w:ascii="Times New Roman" w:hAnsi="Times New Roman" w:cs="Times New Roman"/>
              </w:rPr>
              <w:t>Ara Sınav, Kısa Sınav, Yarıyıl Sonu Sınavı ve Değerlendirmelerin yapılacağı tarih, gün ve Saatler daha sonra Birim Yönetim Kurulu tarafından belirlenerek web sayfasında ilan edilecektir.</w:t>
            </w:r>
          </w:p>
        </w:tc>
      </w:tr>
      <w:tr w:rsidR="00B20DD5" w:rsidRPr="005C180C" w:rsidTr="008B6409">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0DD5" w:rsidRPr="005C180C" w:rsidRDefault="00B20DD5" w:rsidP="008B6409">
            <w:pPr>
              <w:spacing w:after="0" w:line="240" w:lineRule="auto"/>
              <w:rPr>
                <w:rFonts w:ascii="Times New Roman" w:eastAsia="Times New Roman" w:hAnsi="Times New Roman" w:cs="Times New Roman"/>
                <w:b/>
              </w:rPr>
            </w:pPr>
            <w:r w:rsidRPr="005C180C">
              <w:rPr>
                <w:rFonts w:ascii="Times New Roman" w:eastAsia="Times New Roman" w:hAnsi="Times New Roman" w:cs="Times New Roman"/>
                <w:b/>
              </w:rPr>
              <w:t>Kaynaklar</w:t>
            </w:r>
          </w:p>
        </w:tc>
        <w:tc>
          <w:tcPr>
            <w:tcW w:w="8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11585" w:rsidRPr="005C180C" w:rsidRDefault="00B20DD5" w:rsidP="00F03D8A">
            <w:pPr>
              <w:spacing w:after="0" w:line="240" w:lineRule="auto"/>
              <w:ind w:hanging="20"/>
              <w:rPr>
                <w:rFonts w:ascii="Times New Roman" w:eastAsia="Times New Roman" w:hAnsi="Times New Roman" w:cs="Times New Roman"/>
                <w:shd w:val="clear" w:color="auto" w:fill="FFFFFF"/>
              </w:rPr>
            </w:pPr>
            <w:r w:rsidRPr="005C180C">
              <w:rPr>
                <w:rFonts w:ascii="Times New Roman" w:eastAsia="Times New Roman" w:hAnsi="Times New Roman" w:cs="Times New Roman"/>
                <w:shd w:val="clear" w:color="auto" w:fill="FFFFFF"/>
              </w:rPr>
              <w:t>Arslan, M. (202</w:t>
            </w:r>
            <w:r w:rsidR="000E2B59" w:rsidRPr="005C180C">
              <w:rPr>
                <w:rFonts w:ascii="Times New Roman" w:eastAsia="Times New Roman" w:hAnsi="Times New Roman" w:cs="Times New Roman"/>
                <w:shd w:val="clear" w:color="auto" w:fill="FFFFFF"/>
              </w:rPr>
              <w:t>2</w:t>
            </w:r>
            <w:r w:rsidRPr="005C180C">
              <w:rPr>
                <w:rFonts w:ascii="Times New Roman" w:eastAsia="Times New Roman" w:hAnsi="Times New Roman" w:cs="Times New Roman"/>
                <w:shd w:val="clear" w:color="auto" w:fill="FFFFFF"/>
              </w:rPr>
              <w:t xml:space="preserve">). </w:t>
            </w:r>
            <w:r w:rsidR="003F3D7A" w:rsidRPr="005C180C">
              <w:rPr>
                <w:rFonts w:ascii="Times New Roman" w:eastAsia="Times New Roman" w:hAnsi="Times New Roman" w:cs="Times New Roman"/>
                <w:shd w:val="clear" w:color="auto" w:fill="FFFFFF"/>
              </w:rPr>
              <w:t>Tüketici Davranışları,</w:t>
            </w:r>
          </w:p>
          <w:p w:rsidR="00B20DD5" w:rsidRPr="005C180C" w:rsidRDefault="00B20DD5" w:rsidP="00F03D8A">
            <w:pPr>
              <w:spacing w:after="0" w:line="240" w:lineRule="auto"/>
              <w:ind w:hanging="20"/>
              <w:rPr>
                <w:rFonts w:ascii="Times New Roman" w:eastAsia="Times New Roman" w:hAnsi="Times New Roman" w:cs="Times New Roman"/>
                <w:color w:val="000080"/>
                <w:u w:val="single"/>
              </w:rPr>
            </w:pPr>
            <w:r w:rsidRPr="005C180C">
              <w:rPr>
                <w:rFonts w:ascii="Times New Roman" w:eastAsia="Times New Roman" w:hAnsi="Times New Roman" w:cs="Times New Roman"/>
                <w:shd w:val="clear" w:color="auto" w:fill="FFFFFF"/>
              </w:rPr>
              <w:t xml:space="preserve"> </w:t>
            </w:r>
            <w:hyperlink r:id="rId5">
              <w:r w:rsidRPr="005C180C">
                <w:rPr>
                  <w:rFonts w:ascii="Times New Roman" w:eastAsia="Times New Roman" w:hAnsi="Times New Roman" w:cs="Times New Roman"/>
                  <w:color w:val="0000FF"/>
                  <w:u w:val="single"/>
                </w:rPr>
                <w:t>http://birecik.harran.edu.tr/tr/ogrenci/acik-kaynak-ders-notu/</w:t>
              </w:r>
            </w:hyperlink>
            <w:r w:rsidR="003F3D7A" w:rsidRPr="005C180C">
              <w:rPr>
                <w:rFonts w:ascii="Times New Roman" w:eastAsia="Times New Roman" w:hAnsi="Times New Roman" w:cs="Times New Roman"/>
                <w:color w:val="0000FF"/>
                <w:u w:val="single"/>
              </w:rPr>
              <w:t xml:space="preserve"> </w:t>
            </w:r>
          </w:p>
          <w:p w:rsidR="00B20DD5" w:rsidRPr="005C180C" w:rsidRDefault="00F77F79" w:rsidP="00F03D8A">
            <w:pPr>
              <w:spacing w:after="0" w:line="240" w:lineRule="auto"/>
              <w:ind w:hanging="20"/>
              <w:rPr>
                <w:rFonts w:ascii="Times New Roman" w:eastAsia="Times New Roman" w:hAnsi="Times New Roman" w:cs="Times New Roman"/>
              </w:rPr>
            </w:pPr>
            <w:r w:rsidRPr="005C180C">
              <w:rPr>
                <w:rFonts w:ascii="Times New Roman" w:eastAsia="Times New Roman" w:hAnsi="Times New Roman" w:cs="Times New Roman"/>
              </w:rPr>
              <w:t>İslamoğlu, H. (2003).</w:t>
            </w:r>
            <w:r w:rsidR="00B20DD5" w:rsidRPr="005C180C">
              <w:rPr>
                <w:rFonts w:ascii="Times New Roman" w:eastAsia="Times New Roman" w:hAnsi="Times New Roman" w:cs="Times New Roman"/>
              </w:rPr>
              <w:t>Tüketici Davranışları, Beta Basım Yayım Dağıtım A.Ş.</w:t>
            </w:r>
            <w:r w:rsidR="00C339C0" w:rsidRPr="005C180C">
              <w:rPr>
                <w:rFonts w:ascii="Times New Roman" w:eastAsia="Times New Roman" w:hAnsi="Times New Roman" w:cs="Times New Roman"/>
              </w:rPr>
              <w:t xml:space="preserve"> İstanbul.</w:t>
            </w:r>
          </w:p>
          <w:p w:rsidR="00B20DD5" w:rsidRPr="005C180C" w:rsidRDefault="00F77F79" w:rsidP="00F03D8A">
            <w:pPr>
              <w:spacing w:after="0" w:line="240" w:lineRule="auto"/>
              <w:ind w:hanging="20"/>
              <w:rPr>
                <w:rFonts w:ascii="Times New Roman" w:eastAsia="Times New Roman" w:hAnsi="Times New Roman" w:cs="Times New Roman"/>
              </w:rPr>
            </w:pPr>
            <w:r w:rsidRPr="005C180C">
              <w:rPr>
                <w:rFonts w:ascii="Times New Roman" w:eastAsia="Times New Roman" w:hAnsi="Times New Roman" w:cs="Times New Roman"/>
              </w:rPr>
              <w:t>Karabulut, M. (1988).</w:t>
            </w:r>
            <w:r w:rsidR="00B20DD5" w:rsidRPr="005C180C">
              <w:rPr>
                <w:rFonts w:ascii="Times New Roman" w:eastAsia="Times New Roman" w:hAnsi="Times New Roman" w:cs="Times New Roman"/>
              </w:rPr>
              <w:t xml:space="preserve">Tüketici Davranışı, </w:t>
            </w:r>
            <w:r w:rsidR="00C339C0" w:rsidRPr="005C180C">
              <w:rPr>
                <w:rFonts w:ascii="Times New Roman" w:eastAsia="Times New Roman" w:hAnsi="Times New Roman" w:cs="Times New Roman"/>
              </w:rPr>
              <w:t>İşletme Fakültesi Yayın No: 206, İstanbul.</w:t>
            </w:r>
          </w:p>
          <w:p w:rsidR="00B20DD5" w:rsidRPr="005C180C" w:rsidRDefault="00B20DD5" w:rsidP="00F03D8A">
            <w:pPr>
              <w:spacing w:after="0" w:line="240" w:lineRule="auto"/>
              <w:ind w:hanging="20"/>
              <w:rPr>
                <w:rStyle w:val="Gl"/>
                <w:rFonts w:ascii="Times New Roman" w:hAnsi="Times New Roman" w:cs="Times New Roman"/>
                <w:b w:val="0"/>
                <w:color w:val="0D0D0D" w:themeColor="text1" w:themeTint="F2"/>
              </w:rPr>
            </w:pPr>
            <w:r w:rsidRPr="005C180C">
              <w:rPr>
                <w:rFonts w:ascii="Times New Roman" w:eastAsia="Times New Roman" w:hAnsi="Times New Roman" w:cs="Times New Roman"/>
              </w:rPr>
              <w:t>Kavas, A.C. ve Diğerleri. (1995).  Tüketici Davranışları, Anadolu Üniv</w:t>
            </w:r>
            <w:r w:rsidR="00B00FE3" w:rsidRPr="005C180C">
              <w:rPr>
                <w:rFonts w:ascii="Times New Roman" w:eastAsia="Times New Roman" w:hAnsi="Times New Roman" w:cs="Times New Roman"/>
              </w:rPr>
              <w:t>ersitesi Yay. No: 880, 1. Baskı, Eskişehir.</w:t>
            </w:r>
          </w:p>
        </w:tc>
      </w:tr>
    </w:tbl>
    <w:p w:rsidR="00231196" w:rsidRPr="00707A62" w:rsidRDefault="00231196">
      <w:pPr>
        <w:spacing w:after="0" w:line="240" w:lineRule="auto"/>
        <w:rPr>
          <w:rFonts w:ascii="Times New Roman" w:eastAsia="Times New Roman" w:hAnsi="Times New Roman" w:cs="Times New Roman"/>
          <w:color w:val="0D0D0D"/>
        </w:rPr>
      </w:pPr>
    </w:p>
    <w:p w:rsidR="00F03D8A" w:rsidRPr="00707A62" w:rsidRDefault="00F03D8A">
      <w:pPr>
        <w:spacing w:after="0" w:line="240" w:lineRule="auto"/>
        <w:rPr>
          <w:rFonts w:ascii="Times New Roman" w:eastAsia="Times New Roman" w:hAnsi="Times New Roman" w:cs="Times New Roman"/>
          <w:color w:val="0D0D0D"/>
        </w:rPr>
      </w:pPr>
    </w:p>
    <w:p w:rsidR="00F03D8A" w:rsidRPr="00707A62" w:rsidRDefault="00F03D8A">
      <w:pPr>
        <w:spacing w:after="0" w:line="240" w:lineRule="auto"/>
        <w:rPr>
          <w:rFonts w:ascii="Times New Roman" w:eastAsia="Times New Roman" w:hAnsi="Times New Roman" w:cs="Times New Roman"/>
          <w:color w:val="0D0D0D"/>
        </w:rPr>
      </w:pPr>
    </w:p>
    <w:p w:rsidR="00F03D8A" w:rsidRDefault="00F03D8A">
      <w:pPr>
        <w:spacing w:after="0" w:line="240" w:lineRule="auto"/>
        <w:rPr>
          <w:rFonts w:ascii="Times New Roman" w:eastAsia="Times New Roman" w:hAnsi="Times New Roman" w:cs="Times New Roman"/>
          <w:color w:val="0D0D0D"/>
        </w:rPr>
      </w:pPr>
    </w:p>
    <w:p w:rsidR="003E3BF0" w:rsidRDefault="003E3BF0">
      <w:pPr>
        <w:spacing w:after="0" w:line="240" w:lineRule="auto"/>
        <w:rPr>
          <w:rFonts w:ascii="Times New Roman" w:eastAsia="Times New Roman" w:hAnsi="Times New Roman" w:cs="Times New Roman"/>
          <w:color w:val="0D0D0D"/>
        </w:rPr>
      </w:pPr>
    </w:p>
    <w:p w:rsidR="003E3BF0" w:rsidRPr="00707A62" w:rsidRDefault="003E3BF0">
      <w:pPr>
        <w:spacing w:after="0" w:line="240" w:lineRule="auto"/>
        <w:rPr>
          <w:rFonts w:ascii="Times New Roman" w:eastAsia="Times New Roman" w:hAnsi="Times New Roman" w:cs="Times New Roman"/>
          <w:color w:val="0D0D0D"/>
        </w:rPr>
      </w:pPr>
    </w:p>
    <w:p w:rsidR="00231196" w:rsidRPr="00707A62" w:rsidRDefault="00231196">
      <w:pPr>
        <w:spacing w:after="0" w:line="240" w:lineRule="auto"/>
        <w:rPr>
          <w:rFonts w:ascii="Times New Roman" w:eastAsia="Times New Roman" w:hAnsi="Times New Roman" w:cs="Times New Roman"/>
          <w:color w:val="0D0D0D"/>
        </w:rPr>
      </w:pPr>
    </w:p>
    <w:tbl>
      <w:tblPr>
        <w:tblW w:w="0" w:type="auto"/>
        <w:tblInd w:w="28" w:type="dxa"/>
        <w:tblLayout w:type="fixed"/>
        <w:tblCellMar>
          <w:left w:w="10" w:type="dxa"/>
          <w:right w:w="10" w:type="dxa"/>
        </w:tblCellMar>
        <w:tblLook w:val="0000" w:firstRow="0" w:lastRow="0" w:firstColumn="0" w:lastColumn="0" w:noHBand="0" w:noVBand="0"/>
      </w:tblPr>
      <w:tblGrid>
        <w:gridCol w:w="591"/>
        <w:gridCol w:w="576"/>
        <w:gridCol w:w="350"/>
        <w:gridCol w:w="395"/>
        <w:gridCol w:w="575"/>
        <w:gridCol w:w="774"/>
        <w:gridCol w:w="254"/>
        <w:gridCol w:w="305"/>
        <w:gridCol w:w="575"/>
        <w:gridCol w:w="580"/>
        <w:gridCol w:w="575"/>
        <w:gridCol w:w="817"/>
        <w:gridCol w:w="133"/>
        <w:gridCol w:w="440"/>
        <w:gridCol w:w="611"/>
        <w:gridCol w:w="954"/>
        <w:gridCol w:w="163"/>
        <w:gridCol w:w="546"/>
        <w:gridCol w:w="992"/>
      </w:tblGrid>
      <w:tr w:rsidR="00231196" w:rsidRPr="00707A62" w:rsidTr="00536603">
        <w:tc>
          <w:tcPr>
            <w:tcW w:w="10206" w:type="dxa"/>
            <w:gridSpan w:val="19"/>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231196" w:rsidRPr="00707A62" w:rsidRDefault="00512958">
            <w:pPr>
              <w:suppressAutoHyphens/>
              <w:spacing w:after="0" w:line="240" w:lineRule="auto"/>
              <w:jc w:val="center"/>
              <w:rPr>
                <w:rFonts w:ascii="Times New Roman" w:eastAsia="Times New Roman" w:hAnsi="Times New Roman" w:cs="Times New Roman"/>
                <w:color w:val="0D0D0D"/>
              </w:rPr>
            </w:pPr>
            <w:r w:rsidRPr="00707A62">
              <w:rPr>
                <w:rFonts w:ascii="Times New Roman" w:eastAsia="Times New Roman" w:hAnsi="Times New Roman" w:cs="Times New Roman"/>
                <w:color w:val="0D0D0D"/>
              </w:rPr>
              <w:lastRenderedPageBreak/>
              <w:t xml:space="preserve"> </w:t>
            </w:r>
          </w:p>
          <w:p w:rsidR="00231196" w:rsidRPr="00707A62" w:rsidRDefault="00512958">
            <w:pPr>
              <w:spacing w:after="0" w:line="240" w:lineRule="auto"/>
              <w:jc w:val="center"/>
              <w:rPr>
                <w:rFonts w:ascii="Times New Roman" w:eastAsia="Times New Roman" w:hAnsi="Times New Roman" w:cs="Times New Roman"/>
                <w:b/>
              </w:rPr>
            </w:pPr>
            <w:r w:rsidRPr="00707A62">
              <w:rPr>
                <w:rFonts w:ascii="Times New Roman" w:eastAsia="Times New Roman" w:hAnsi="Times New Roman" w:cs="Times New Roman"/>
                <w:b/>
              </w:rPr>
              <w:t xml:space="preserve">PROGRAM ÖĞRENME ÇIKTILARI İLE </w:t>
            </w:r>
          </w:p>
          <w:p w:rsidR="00231196" w:rsidRPr="00707A62" w:rsidRDefault="00512958">
            <w:pPr>
              <w:suppressAutoHyphens/>
              <w:spacing w:after="0" w:line="240" w:lineRule="auto"/>
              <w:jc w:val="center"/>
            </w:pPr>
            <w:r w:rsidRPr="00707A62">
              <w:rPr>
                <w:rFonts w:ascii="Times New Roman" w:eastAsia="Times New Roman" w:hAnsi="Times New Roman" w:cs="Times New Roman"/>
                <w:b/>
              </w:rPr>
              <w:t>DERS ÖĞRENİM ÇIKTILARI İLİŞKİSİ TABLOSU</w:t>
            </w:r>
          </w:p>
        </w:tc>
      </w:tr>
      <w:tr w:rsidR="00FD1A6E" w:rsidRPr="00707A62" w:rsidTr="00536603">
        <w:tc>
          <w:tcPr>
            <w:tcW w:w="59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rPr>
                <w:rFonts w:ascii="Calibri" w:eastAsia="Calibri" w:hAnsi="Calibri" w:cs="Calibri"/>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D1A6E" w:rsidRPr="00707A62" w:rsidRDefault="00FD1A6E">
            <w:pPr>
              <w:spacing w:after="0" w:line="240" w:lineRule="auto"/>
            </w:pPr>
            <w:r w:rsidRPr="00707A62">
              <w:rPr>
                <w:rFonts w:ascii="Times New Roman" w:eastAsia="Times New Roman" w:hAnsi="Times New Roman" w:cs="Times New Roman"/>
                <w:b/>
              </w:rPr>
              <w:t>PÇ1</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D1A6E" w:rsidRPr="00707A62" w:rsidRDefault="00FD1A6E">
            <w:pPr>
              <w:spacing w:after="0" w:line="240" w:lineRule="auto"/>
            </w:pPr>
            <w:r w:rsidRPr="00707A62">
              <w:rPr>
                <w:rFonts w:ascii="Times New Roman" w:eastAsia="Times New Roman" w:hAnsi="Times New Roman" w:cs="Times New Roman"/>
                <w:b/>
              </w:rPr>
              <w:t>PÇ2</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D1A6E" w:rsidRPr="00707A62" w:rsidRDefault="00FD1A6E">
            <w:pPr>
              <w:spacing w:after="0" w:line="240" w:lineRule="auto"/>
            </w:pPr>
            <w:r w:rsidRPr="00707A62">
              <w:rPr>
                <w:rFonts w:ascii="Times New Roman" w:eastAsia="Times New Roman" w:hAnsi="Times New Roman" w:cs="Times New Roman"/>
                <w:b/>
              </w:rPr>
              <w:t>PÇ3</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D1A6E" w:rsidRPr="00707A62" w:rsidRDefault="00FD1A6E">
            <w:pPr>
              <w:spacing w:after="0" w:line="240" w:lineRule="auto"/>
            </w:pPr>
            <w:r w:rsidRPr="00707A62">
              <w:rPr>
                <w:rFonts w:ascii="Times New Roman" w:eastAsia="Times New Roman" w:hAnsi="Times New Roman" w:cs="Times New Roman"/>
                <w:b/>
              </w:rPr>
              <w:t>PÇ4</w:t>
            </w: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D1A6E" w:rsidRPr="00707A62" w:rsidRDefault="00FD1A6E">
            <w:pPr>
              <w:spacing w:after="0" w:line="240" w:lineRule="auto"/>
            </w:pPr>
            <w:r w:rsidRPr="00707A62">
              <w:rPr>
                <w:rFonts w:ascii="Times New Roman" w:eastAsia="Times New Roman" w:hAnsi="Times New Roman" w:cs="Times New Roman"/>
                <w:b/>
              </w:rPr>
              <w:t>PÇ5</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D1A6E" w:rsidRPr="00707A62" w:rsidRDefault="00FD1A6E">
            <w:pPr>
              <w:spacing w:after="0" w:line="240" w:lineRule="auto"/>
            </w:pPr>
            <w:r w:rsidRPr="00707A62">
              <w:rPr>
                <w:rFonts w:ascii="Times New Roman" w:eastAsia="Times New Roman" w:hAnsi="Times New Roman" w:cs="Times New Roman"/>
                <w:b/>
              </w:rPr>
              <w:t>PÇ6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D1A6E" w:rsidRPr="00707A62" w:rsidRDefault="00FD1A6E">
            <w:pPr>
              <w:spacing w:after="0" w:line="240" w:lineRule="auto"/>
            </w:pPr>
            <w:r w:rsidRPr="00707A62">
              <w:rPr>
                <w:rFonts w:ascii="Times New Roman" w:eastAsia="Times New Roman" w:hAnsi="Times New Roman" w:cs="Times New Roman"/>
                <w:b/>
              </w:rPr>
              <w:t>PÇ7</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D1A6E" w:rsidRPr="00707A62" w:rsidRDefault="00FD1A6E">
            <w:pPr>
              <w:spacing w:after="0" w:line="240" w:lineRule="auto"/>
            </w:pPr>
            <w:r w:rsidRPr="00707A62">
              <w:rPr>
                <w:rFonts w:ascii="Times New Roman" w:eastAsia="Times New Roman" w:hAnsi="Times New Roman" w:cs="Times New Roman"/>
                <w:b/>
              </w:rPr>
              <w:t>PÇ8</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D1A6E" w:rsidRPr="00707A62" w:rsidRDefault="00FD1A6E">
            <w:pPr>
              <w:spacing w:after="0" w:line="240" w:lineRule="auto"/>
            </w:pPr>
            <w:r w:rsidRPr="00707A62">
              <w:rPr>
                <w:rFonts w:ascii="Times New Roman" w:eastAsia="Times New Roman" w:hAnsi="Times New Roman" w:cs="Times New Roman"/>
                <w:b/>
              </w:rPr>
              <w:t>PÇ9</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D1A6E" w:rsidRPr="00707A62" w:rsidRDefault="00FD1A6E">
            <w:pPr>
              <w:spacing w:after="0" w:line="240" w:lineRule="auto"/>
            </w:pPr>
            <w:r w:rsidRPr="00707A62">
              <w:rPr>
                <w:rFonts w:ascii="Times New Roman" w:eastAsia="Times New Roman" w:hAnsi="Times New Roman" w:cs="Times New Roman"/>
                <w:b/>
              </w:rPr>
              <w:t>PÇ10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D1A6E" w:rsidRPr="00707A62" w:rsidRDefault="00FD1A6E">
            <w:pPr>
              <w:spacing w:after="0" w:line="240" w:lineRule="auto"/>
            </w:pPr>
            <w:r w:rsidRPr="00707A62">
              <w:rPr>
                <w:rFonts w:ascii="Times New Roman" w:eastAsia="Times New Roman" w:hAnsi="Times New Roman" w:cs="Times New Roman"/>
                <w:b/>
              </w:rPr>
              <w:t>PÇ11</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D1A6E" w:rsidRPr="00707A62" w:rsidRDefault="00FD1A6E">
            <w:pPr>
              <w:spacing w:after="0" w:line="240" w:lineRule="auto"/>
            </w:pPr>
            <w:r w:rsidRPr="00707A62">
              <w:rPr>
                <w:rFonts w:ascii="Times New Roman" w:eastAsia="Times New Roman" w:hAnsi="Times New Roman" w:cs="Times New Roman"/>
                <w:b/>
              </w:rPr>
              <w:t>PÇ12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D1A6E" w:rsidRPr="00707A62" w:rsidRDefault="00FD1A6E">
            <w:pPr>
              <w:spacing w:after="0" w:line="240" w:lineRule="auto"/>
            </w:pPr>
            <w:r w:rsidRPr="00707A62">
              <w:rPr>
                <w:rFonts w:ascii="Times New Roman" w:eastAsia="Times New Roman" w:hAnsi="Times New Roman" w:cs="Times New Roman"/>
                <w:b/>
              </w:rPr>
              <w:t>PÇ13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D1A6E" w:rsidRPr="00707A62" w:rsidRDefault="00FD1A6E">
            <w:pPr>
              <w:spacing w:after="0" w:line="240" w:lineRule="auto"/>
            </w:pPr>
            <w:r w:rsidRPr="00707A62">
              <w:rPr>
                <w:rFonts w:ascii="Times New Roman" w:eastAsia="Times New Roman" w:hAnsi="Times New Roman" w:cs="Times New Roman"/>
                <w:b/>
              </w:rPr>
              <w:t>PÇ14</w:t>
            </w:r>
          </w:p>
        </w:tc>
      </w:tr>
      <w:tr w:rsidR="00FD1A6E" w:rsidRPr="00707A62" w:rsidTr="00536603">
        <w:tc>
          <w:tcPr>
            <w:tcW w:w="59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D1A6E" w:rsidRPr="00707A62" w:rsidRDefault="00FD1A6E">
            <w:pPr>
              <w:spacing w:after="0" w:line="240" w:lineRule="auto"/>
            </w:pPr>
            <w:r w:rsidRPr="00707A62">
              <w:rPr>
                <w:rFonts w:ascii="Times New Roman" w:eastAsia="Times New Roman" w:hAnsi="Times New Roman" w:cs="Times New Roman"/>
                <w:b/>
              </w:rPr>
              <w:t>ÖÇ1</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4</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3</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3</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3</w:t>
            </w: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2</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2</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3</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3</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4</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4</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5</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4</w:t>
            </w:r>
          </w:p>
        </w:tc>
      </w:tr>
      <w:tr w:rsidR="00FD1A6E" w:rsidRPr="00707A62" w:rsidTr="00536603">
        <w:tc>
          <w:tcPr>
            <w:tcW w:w="59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D1A6E" w:rsidRPr="00707A62" w:rsidRDefault="00FD1A6E">
            <w:pPr>
              <w:spacing w:after="0" w:line="240" w:lineRule="auto"/>
            </w:pPr>
            <w:r w:rsidRPr="00707A62">
              <w:rPr>
                <w:rFonts w:ascii="Times New Roman" w:eastAsia="Times New Roman" w:hAnsi="Times New Roman" w:cs="Times New Roman"/>
                <w:b/>
              </w:rPr>
              <w:t>ÖÇ2</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3</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3</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4</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3</w:t>
            </w: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3</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3</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2</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3</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3</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5</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4</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5</w:t>
            </w:r>
          </w:p>
        </w:tc>
      </w:tr>
      <w:tr w:rsidR="00FD1A6E" w:rsidRPr="00707A62" w:rsidTr="00536603">
        <w:tc>
          <w:tcPr>
            <w:tcW w:w="59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D1A6E" w:rsidRPr="00707A62" w:rsidRDefault="00FD1A6E">
            <w:pPr>
              <w:spacing w:after="0" w:line="240" w:lineRule="auto"/>
            </w:pPr>
            <w:r w:rsidRPr="00707A62">
              <w:rPr>
                <w:rFonts w:ascii="Times New Roman" w:eastAsia="Times New Roman" w:hAnsi="Times New Roman" w:cs="Times New Roman"/>
                <w:b/>
              </w:rPr>
              <w:t>ÖÇ3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4</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4</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4</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3</w:t>
            </w: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2</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4</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3</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2</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4</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4</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5</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4</w:t>
            </w:r>
          </w:p>
        </w:tc>
      </w:tr>
      <w:tr w:rsidR="00FD1A6E" w:rsidRPr="00707A62" w:rsidTr="00536603">
        <w:tc>
          <w:tcPr>
            <w:tcW w:w="59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D1A6E" w:rsidRPr="00707A62" w:rsidRDefault="00FD1A6E">
            <w:pPr>
              <w:spacing w:after="0" w:line="240" w:lineRule="auto"/>
            </w:pPr>
            <w:r w:rsidRPr="00707A62">
              <w:rPr>
                <w:rFonts w:ascii="Times New Roman" w:eastAsia="Times New Roman" w:hAnsi="Times New Roman" w:cs="Times New Roman"/>
                <w:b/>
              </w:rPr>
              <w:t>ÖÇ4</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4</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4</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3</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2</w:t>
            </w: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3</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2</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2</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3</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3</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5</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4</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5</w:t>
            </w:r>
          </w:p>
        </w:tc>
      </w:tr>
      <w:tr w:rsidR="00FD1A6E" w:rsidRPr="00707A62" w:rsidTr="00536603">
        <w:tc>
          <w:tcPr>
            <w:tcW w:w="59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D1A6E" w:rsidRPr="00707A62" w:rsidRDefault="00FD1A6E">
            <w:pPr>
              <w:spacing w:after="0" w:line="240" w:lineRule="auto"/>
            </w:pPr>
            <w:r w:rsidRPr="00707A62">
              <w:rPr>
                <w:rFonts w:ascii="Times New Roman" w:eastAsia="Times New Roman" w:hAnsi="Times New Roman" w:cs="Times New Roman"/>
                <w:b/>
              </w:rPr>
              <w:t>ÖÇ5</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3</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3</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4</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3</w:t>
            </w: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2</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2</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3</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2</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4</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4</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5</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5</w:t>
            </w:r>
          </w:p>
        </w:tc>
      </w:tr>
      <w:tr w:rsidR="00FD1A6E" w:rsidRPr="00707A62" w:rsidTr="00536603">
        <w:tc>
          <w:tcPr>
            <w:tcW w:w="59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D1A6E" w:rsidRPr="00707A62" w:rsidRDefault="00FD1A6E">
            <w:pPr>
              <w:spacing w:after="0" w:line="240" w:lineRule="auto"/>
            </w:pPr>
            <w:r w:rsidRPr="00707A62">
              <w:rPr>
                <w:rFonts w:ascii="Times New Roman" w:eastAsia="Times New Roman" w:hAnsi="Times New Roman" w:cs="Times New Roman"/>
                <w:b/>
              </w:rPr>
              <w:t>ÖÇ6</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4</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4</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4</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2</w:t>
            </w: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2</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2</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3</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3</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4</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4</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5</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FD1A6E" w:rsidRPr="00707A62" w:rsidRDefault="00FD1A6E">
            <w:pPr>
              <w:suppressAutoHyphens/>
              <w:spacing w:after="0" w:line="240" w:lineRule="auto"/>
              <w:jc w:val="center"/>
            </w:pPr>
            <w:r w:rsidRPr="00707A62">
              <w:rPr>
                <w:rFonts w:ascii="Times New Roman" w:eastAsia="Times New Roman" w:hAnsi="Times New Roman" w:cs="Times New Roman"/>
                <w:color w:val="0D0D0D"/>
              </w:rPr>
              <w:t>5</w:t>
            </w:r>
          </w:p>
        </w:tc>
      </w:tr>
      <w:tr w:rsidR="00231196" w:rsidRPr="00707A62" w:rsidTr="00536603">
        <w:tc>
          <w:tcPr>
            <w:tcW w:w="10206" w:type="dxa"/>
            <w:gridSpan w:val="19"/>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231196" w:rsidRPr="00707A62" w:rsidRDefault="00231196">
            <w:pPr>
              <w:suppressAutoHyphens/>
              <w:spacing w:after="0" w:line="240" w:lineRule="auto"/>
              <w:jc w:val="center"/>
              <w:rPr>
                <w:rFonts w:ascii="Times New Roman" w:eastAsia="Times New Roman" w:hAnsi="Times New Roman" w:cs="Times New Roman"/>
                <w:b/>
              </w:rPr>
            </w:pPr>
          </w:p>
          <w:p w:rsidR="00231196" w:rsidRPr="00707A62" w:rsidRDefault="00512958" w:rsidP="00F960CE">
            <w:pPr>
              <w:suppressAutoHyphens/>
              <w:spacing w:after="0" w:line="240" w:lineRule="auto"/>
              <w:jc w:val="center"/>
            </w:pPr>
            <w:r w:rsidRPr="00707A62">
              <w:rPr>
                <w:rFonts w:ascii="Times New Roman" w:eastAsia="Times New Roman" w:hAnsi="Times New Roman" w:cs="Times New Roman"/>
                <w:b/>
              </w:rPr>
              <w:t>ÖÇ: Öğrenme Çıktıları PÇ: Program Çıktıları</w:t>
            </w:r>
          </w:p>
        </w:tc>
      </w:tr>
      <w:tr w:rsidR="00231196" w:rsidRPr="00707A62" w:rsidTr="00536603">
        <w:tc>
          <w:tcPr>
            <w:tcW w:w="1517"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231196" w:rsidRPr="00707A62" w:rsidRDefault="00512958">
            <w:pPr>
              <w:suppressAutoHyphens/>
              <w:spacing w:after="0" w:line="240" w:lineRule="auto"/>
              <w:jc w:val="center"/>
            </w:pPr>
            <w:r w:rsidRPr="00707A62">
              <w:rPr>
                <w:rFonts w:ascii="Times New Roman" w:eastAsia="Times New Roman" w:hAnsi="Times New Roman" w:cs="Times New Roman"/>
                <w:b/>
                <w:color w:val="0D0D0D"/>
              </w:rPr>
              <w:t>Katkı Düzeyi</w:t>
            </w:r>
          </w:p>
        </w:tc>
        <w:tc>
          <w:tcPr>
            <w:tcW w:w="1998" w:type="dxa"/>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231196" w:rsidRPr="00707A62" w:rsidRDefault="00512958">
            <w:pPr>
              <w:suppressAutoHyphens/>
              <w:spacing w:after="0" w:line="240" w:lineRule="auto"/>
              <w:jc w:val="center"/>
            </w:pPr>
            <w:r w:rsidRPr="00707A62">
              <w:rPr>
                <w:rFonts w:ascii="Times New Roman" w:eastAsia="Times New Roman" w:hAnsi="Times New Roman" w:cs="Times New Roman"/>
                <w:b/>
                <w:color w:val="0D0D0D"/>
              </w:rPr>
              <w:t>1 Çok Düşük</w:t>
            </w:r>
          </w:p>
        </w:tc>
        <w:tc>
          <w:tcPr>
            <w:tcW w:w="1460"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231196" w:rsidRPr="00707A62" w:rsidRDefault="00512958">
            <w:pPr>
              <w:suppressAutoHyphens/>
              <w:spacing w:after="0" w:line="240" w:lineRule="auto"/>
              <w:jc w:val="center"/>
            </w:pPr>
            <w:r w:rsidRPr="00707A62">
              <w:rPr>
                <w:rFonts w:ascii="Times New Roman" w:eastAsia="Times New Roman" w:hAnsi="Times New Roman" w:cs="Times New Roman"/>
                <w:b/>
                <w:color w:val="0D0D0D"/>
              </w:rPr>
              <w:t>2 Düşük</w:t>
            </w:r>
          </w:p>
        </w:tc>
        <w:tc>
          <w:tcPr>
            <w:tcW w:w="1525"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231196" w:rsidRPr="00707A62" w:rsidRDefault="00512958">
            <w:pPr>
              <w:suppressAutoHyphens/>
              <w:spacing w:after="0" w:line="240" w:lineRule="auto"/>
              <w:jc w:val="center"/>
            </w:pPr>
            <w:r w:rsidRPr="00707A62">
              <w:rPr>
                <w:rFonts w:ascii="Times New Roman" w:eastAsia="Times New Roman" w:hAnsi="Times New Roman" w:cs="Times New Roman"/>
                <w:b/>
                <w:color w:val="0D0D0D"/>
              </w:rPr>
              <w:t>3 Orta</w:t>
            </w:r>
          </w:p>
        </w:tc>
        <w:tc>
          <w:tcPr>
            <w:tcW w:w="2168" w:type="dxa"/>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231196" w:rsidRPr="00707A62" w:rsidRDefault="00512958">
            <w:pPr>
              <w:suppressAutoHyphens/>
              <w:spacing w:after="0" w:line="240" w:lineRule="auto"/>
              <w:jc w:val="center"/>
            </w:pPr>
            <w:r w:rsidRPr="00707A62">
              <w:rPr>
                <w:rFonts w:ascii="Times New Roman" w:eastAsia="Times New Roman" w:hAnsi="Times New Roman" w:cs="Times New Roman"/>
                <w:b/>
                <w:color w:val="0D0D0D"/>
              </w:rPr>
              <w:t>4 Yüksek</w:t>
            </w: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231196" w:rsidRPr="00707A62" w:rsidRDefault="00512958">
            <w:pPr>
              <w:suppressAutoHyphens/>
              <w:spacing w:after="0" w:line="240" w:lineRule="auto"/>
              <w:jc w:val="center"/>
            </w:pPr>
            <w:r w:rsidRPr="00707A62">
              <w:rPr>
                <w:rFonts w:ascii="Times New Roman" w:eastAsia="Times New Roman" w:hAnsi="Times New Roman" w:cs="Times New Roman"/>
                <w:b/>
                <w:color w:val="0D0D0D"/>
              </w:rPr>
              <w:t>5 Çok Yüksek</w:t>
            </w:r>
          </w:p>
        </w:tc>
      </w:tr>
    </w:tbl>
    <w:p w:rsidR="00231196" w:rsidRPr="00707A62" w:rsidRDefault="00231196">
      <w:pPr>
        <w:spacing w:after="0" w:line="240" w:lineRule="auto"/>
        <w:rPr>
          <w:rFonts w:ascii="Times New Roman" w:eastAsia="Times New Roman" w:hAnsi="Times New Roman" w:cs="Times New Roman"/>
          <w:color w:val="0D0D0D"/>
        </w:rPr>
      </w:pPr>
    </w:p>
    <w:p w:rsidR="00231196" w:rsidRPr="00707A62" w:rsidRDefault="00512958">
      <w:pPr>
        <w:tabs>
          <w:tab w:val="left" w:pos="3306"/>
        </w:tabs>
        <w:suppressAutoHyphens/>
        <w:spacing w:after="0" w:line="240" w:lineRule="auto"/>
        <w:jc w:val="center"/>
        <w:rPr>
          <w:rFonts w:ascii="Times New Roman" w:eastAsia="Times New Roman" w:hAnsi="Times New Roman" w:cs="Times New Roman"/>
          <w:b/>
          <w:color w:val="0D0D0D"/>
        </w:rPr>
      </w:pPr>
      <w:r w:rsidRPr="00707A62">
        <w:rPr>
          <w:rFonts w:ascii="Times New Roman" w:eastAsia="Times New Roman" w:hAnsi="Times New Roman" w:cs="Times New Roman"/>
          <w:b/>
          <w:color w:val="0D0D0D"/>
        </w:rPr>
        <w:t>Program Çıktıları ve İlgili Dersin İlişkisi</w:t>
      </w:r>
    </w:p>
    <w:p w:rsidR="00231196" w:rsidRPr="00707A62" w:rsidRDefault="00231196">
      <w:pPr>
        <w:tabs>
          <w:tab w:val="left" w:pos="3306"/>
        </w:tabs>
        <w:suppressAutoHyphens/>
        <w:spacing w:after="0" w:line="240" w:lineRule="auto"/>
        <w:jc w:val="center"/>
        <w:rPr>
          <w:rFonts w:ascii="Times New Roman" w:eastAsia="Times New Roman" w:hAnsi="Times New Roman" w:cs="Times New Roman"/>
          <w:color w:val="0D0D0D"/>
        </w:rPr>
      </w:pPr>
    </w:p>
    <w:tbl>
      <w:tblPr>
        <w:tblW w:w="0" w:type="auto"/>
        <w:tblInd w:w="108" w:type="dxa"/>
        <w:tblCellMar>
          <w:left w:w="10" w:type="dxa"/>
          <w:right w:w="10" w:type="dxa"/>
        </w:tblCellMar>
        <w:tblLook w:val="0000" w:firstRow="0" w:lastRow="0" w:firstColumn="0" w:lastColumn="0" w:noHBand="0" w:noVBand="0"/>
      </w:tblPr>
      <w:tblGrid>
        <w:gridCol w:w="1085"/>
        <w:gridCol w:w="591"/>
        <w:gridCol w:w="591"/>
        <w:gridCol w:w="591"/>
        <w:gridCol w:w="592"/>
        <w:gridCol w:w="592"/>
        <w:gridCol w:w="592"/>
        <w:gridCol w:w="592"/>
        <w:gridCol w:w="592"/>
        <w:gridCol w:w="592"/>
        <w:gridCol w:w="694"/>
        <w:gridCol w:w="694"/>
        <w:gridCol w:w="694"/>
        <w:gridCol w:w="694"/>
        <w:gridCol w:w="694"/>
      </w:tblGrid>
      <w:tr w:rsidR="00FC4BA9" w:rsidRPr="00707A62" w:rsidTr="00FC4BA9">
        <w:tc>
          <w:tcPr>
            <w:tcW w:w="1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4BA9" w:rsidRPr="00707A62" w:rsidRDefault="00FC4BA9">
            <w:pPr>
              <w:tabs>
                <w:tab w:val="left" w:pos="3306"/>
              </w:tabs>
              <w:suppressAutoHyphens/>
              <w:spacing w:after="0" w:line="240" w:lineRule="auto"/>
              <w:jc w:val="center"/>
              <w:rPr>
                <w:rFonts w:ascii="Calibri" w:eastAsia="Calibri" w:hAnsi="Calibri" w:cs="Calibri"/>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4BA9" w:rsidRPr="00FC4BA9" w:rsidRDefault="00FC4BA9">
            <w:pPr>
              <w:spacing w:after="0" w:line="240" w:lineRule="auto"/>
              <w:rPr>
                <w:sz w:val="20"/>
                <w:szCs w:val="20"/>
              </w:rPr>
            </w:pPr>
            <w:r w:rsidRPr="00FC4BA9">
              <w:rPr>
                <w:rFonts w:ascii="Times New Roman" w:eastAsia="Times New Roman" w:hAnsi="Times New Roman" w:cs="Times New Roman"/>
                <w:b/>
                <w:sz w:val="20"/>
                <w:szCs w:val="20"/>
              </w:rPr>
              <w:t>PÇ1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4BA9" w:rsidRPr="00FC4BA9" w:rsidRDefault="00FC4BA9">
            <w:pPr>
              <w:spacing w:after="0" w:line="240" w:lineRule="auto"/>
              <w:rPr>
                <w:sz w:val="20"/>
                <w:szCs w:val="20"/>
              </w:rPr>
            </w:pPr>
            <w:r w:rsidRPr="00FC4BA9">
              <w:rPr>
                <w:rFonts w:ascii="Times New Roman" w:eastAsia="Times New Roman" w:hAnsi="Times New Roman" w:cs="Times New Roman"/>
                <w:b/>
                <w:sz w:val="20"/>
                <w:szCs w:val="20"/>
              </w:rPr>
              <w:t>PÇ2</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4BA9" w:rsidRPr="00FC4BA9" w:rsidRDefault="00FC4BA9">
            <w:pPr>
              <w:spacing w:after="0" w:line="240" w:lineRule="auto"/>
              <w:rPr>
                <w:sz w:val="20"/>
                <w:szCs w:val="20"/>
              </w:rPr>
            </w:pPr>
            <w:r w:rsidRPr="00FC4BA9">
              <w:rPr>
                <w:rFonts w:ascii="Times New Roman" w:eastAsia="Times New Roman" w:hAnsi="Times New Roman" w:cs="Times New Roman"/>
                <w:b/>
                <w:sz w:val="20"/>
                <w:szCs w:val="20"/>
              </w:rPr>
              <w:t>PÇ3</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4BA9" w:rsidRPr="00FC4BA9" w:rsidRDefault="00FC4BA9">
            <w:pPr>
              <w:spacing w:after="0" w:line="240" w:lineRule="auto"/>
              <w:rPr>
                <w:sz w:val="20"/>
                <w:szCs w:val="20"/>
              </w:rPr>
            </w:pPr>
            <w:r w:rsidRPr="00FC4BA9">
              <w:rPr>
                <w:rFonts w:ascii="Times New Roman" w:eastAsia="Times New Roman" w:hAnsi="Times New Roman" w:cs="Times New Roman"/>
                <w:b/>
                <w:sz w:val="20"/>
                <w:szCs w:val="20"/>
              </w:rPr>
              <w:t>PÇ4</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4BA9" w:rsidRPr="00FC4BA9" w:rsidRDefault="00FC4BA9">
            <w:pPr>
              <w:spacing w:after="0" w:line="240" w:lineRule="auto"/>
              <w:rPr>
                <w:sz w:val="20"/>
                <w:szCs w:val="20"/>
              </w:rPr>
            </w:pPr>
            <w:r w:rsidRPr="00FC4BA9">
              <w:rPr>
                <w:rFonts w:ascii="Times New Roman" w:eastAsia="Times New Roman" w:hAnsi="Times New Roman" w:cs="Times New Roman"/>
                <w:b/>
                <w:sz w:val="20"/>
                <w:szCs w:val="20"/>
              </w:rPr>
              <w:t>PÇ5</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4BA9" w:rsidRPr="00FC4BA9" w:rsidRDefault="00FC4BA9">
            <w:pPr>
              <w:spacing w:after="0" w:line="240" w:lineRule="auto"/>
              <w:rPr>
                <w:sz w:val="20"/>
                <w:szCs w:val="20"/>
              </w:rPr>
            </w:pPr>
            <w:r w:rsidRPr="00FC4BA9">
              <w:rPr>
                <w:rFonts w:ascii="Times New Roman" w:eastAsia="Times New Roman" w:hAnsi="Times New Roman" w:cs="Times New Roman"/>
                <w:b/>
                <w:sz w:val="20"/>
                <w:szCs w:val="20"/>
              </w:rPr>
              <w:t>PÇ6</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4BA9" w:rsidRPr="00FC4BA9" w:rsidRDefault="00FC4BA9">
            <w:pPr>
              <w:spacing w:after="0" w:line="240" w:lineRule="auto"/>
              <w:rPr>
                <w:sz w:val="20"/>
                <w:szCs w:val="20"/>
              </w:rPr>
            </w:pPr>
            <w:r w:rsidRPr="00FC4BA9">
              <w:rPr>
                <w:rFonts w:ascii="Times New Roman" w:eastAsia="Times New Roman" w:hAnsi="Times New Roman" w:cs="Times New Roman"/>
                <w:b/>
                <w:sz w:val="20"/>
                <w:szCs w:val="20"/>
              </w:rPr>
              <w:t>PÇ7</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4BA9" w:rsidRPr="00FC4BA9" w:rsidRDefault="00FC4BA9">
            <w:pPr>
              <w:spacing w:after="0" w:line="240" w:lineRule="auto"/>
              <w:rPr>
                <w:sz w:val="20"/>
                <w:szCs w:val="20"/>
              </w:rPr>
            </w:pPr>
            <w:r w:rsidRPr="00FC4BA9">
              <w:rPr>
                <w:rFonts w:ascii="Times New Roman" w:eastAsia="Times New Roman" w:hAnsi="Times New Roman" w:cs="Times New Roman"/>
                <w:b/>
                <w:sz w:val="20"/>
                <w:szCs w:val="20"/>
              </w:rPr>
              <w:t>PÇ8</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4BA9" w:rsidRPr="00FC4BA9" w:rsidRDefault="00FC4BA9">
            <w:pPr>
              <w:spacing w:after="0" w:line="240" w:lineRule="auto"/>
              <w:rPr>
                <w:sz w:val="20"/>
                <w:szCs w:val="20"/>
              </w:rPr>
            </w:pPr>
            <w:r w:rsidRPr="00FC4BA9">
              <w:rPr>
                <w:rFonts w:ascii="Times New Roman" w:eastAsia="Times New Roman" w:hAnsi="Times New Roman" w:cs="Times New Roman"/>
                <w:b/>
                <w:sz w:val="20"/>
                <w:szCs w:val="20"/>
              </w:rPr>
              <w:t>PÇ9</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4BA9" w:rsidRPr="00FC4BA9" w:rsidRDefault="00FC4BA9">
            <w:pPr>
              <w:spacing w:after="0" w:line="240" w:lineRule="auto"/>
              <w:rPr>
                <w:sz w:val="20"/>
                <w:szCs w:val="20"/>
              </w:rPr>
            </w:pPr>
            <w:r w:rsidRPr="00FC4BA9">
              <w:rPr>
                <w:rFonts w:ascii="Times New Roman" w:eastAsia="Times New Roman" w:hAnsi="Times New Roman" w:cs="Times New Roman"/>
                <w:b/>
                <w:sz w:val="20"/>
                <w:szCs w:val="20"/>
              </w:rPr>
              <w:t>PÇ10</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4BA9" w:rsidRPr="00FC4BA9" w:rsidRDefault="00FC4BA9">
            <w:pPr>
              <w:spacing w:after="0" w:line="240" w:lineRule="auto"/>
              <w:rPr>
                <w:sz w:val="20"/>
                <w:szCs w:val="20"/>
              </w:rPr>
            </w:pPr>
            <w:r w:rsidRPr="00FC4BA9">
              <w:rPr>
                <w:rFonts w:ascii="Times New Roman" w:eastAsia="Times New Roman" w:hAnsi="Times New Roman" w:cs="Times New Roman"/>
                <w:b/>
                <w:sz w:val="20"/>
                <w:szCs w:val="20"/>
              </w:rPr>
              <w:t>PÇ11</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4BA9" w:rsidRPr="00FC4BA9" w:rsidRDefault="00FC4BA9">
            <w:pPr>
              <w:spacing w:after="0" w:line="240" w:lineRule="auto"/>
              <w:rPr>
                <w:sz w:val="20"/>
                <w:szCs w:val="20"/>
              </w:rPr>
            </w:pPr>
            <w:r w:rsidRPr="00FC4BA9">
              <w:rPr>
                <w:rFonts w:ascii="Times New Roman" w:eastAsia="Times New Roman" w:hAnsi="Times New Roman" w:cs="Times New Roman"/>
                <w:b/>
                <w:sz w:val="20"/>
                <w:szCs w:val="20"/>
              </w:rPr>
              <w:t>PÇ12</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4BA9" w:rsidRPr="00FC4BA9" w:rsidRDefault="00FC4BA9">
            <w:pPr>
              <w:spacing w:after="0" w:line="240" w:lineRule="auto"/>
              <w:rPr>
                <w:sz w:val="20"/>
                <w:szCs w:val="20"/>
              </w:rPr>
            </w:pPr>
            <w:r w:rsidRPr="00FC4BA9">
              <w:rPr>
                <w:rFonts w:ascii="Times New Roman" w:eastAsia="Times New Roman" w:hAnsi="Times New Roman" w:cs="Times New Roman"/>
                <w:b/>
                <w:sz w:val="20"/>
                <w:szCs w:val="20"/>
              </w:rPr>
              <w:t>PÇ13</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4BA9" w:rsidRPr="00FC4BA9" w:rsidRDefault="00FC4BA9">
            <w:pPr>
              <w:spacing w:after="0" w:line="240" w:lineRule="auto"/>
              <w:rPr>
                <w:sz w:val="20"/>
                <w:szCs w:val="20"/>
              </w:rPr>
            </w:pPr>
            <w:r w:rsidRPr="00FC4BA9">
              <w:rPr>
                <w:rFonts w:ascii="Times New Roman" w:eastAsia="Times New Roman" w:hAnsi="Times New Roman" w:cs="Times New Roman"/>
                <w:b/>
                <w:sz w:val="20"/>
                <w:szCs w:val="20"/>
              </w:rPr>
              <w:t>PÇ14</w:t>
            </w:r>
          </w:p>
        </w:tc>
      </w:tr>
      <w:tr w:rsidR="00FC4BA9" w:rsidRPr="00707A62" w:rsidTr="00FC4BA9">
        <w:tc>
          <w:tcPr>
            <w:tcW w:w="1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4BA9" w:rsidRPr="00707A62" w:rsidRDefault="00FC4BA9" w:rsidP="009B6BB1">
            <w:pPr>
              <w:tabs>
                <w:tab w:val="left" w:pos="3306"/>
              </w:tabs>
              <w:suppressAutoHyphens/>
              <w:spacing w:after="0" w:line="240" w:lineRule="auto"/>
              <w:ind w:left="-108" w:right="-111"/>
              <w:jc w:val="center"/>
            </w:pPr>
            <w:r w:rsidRPr="00707A62">
              <w:rPr>
                <w:rFonts w:ascii="Times New Roman" w:eastAsia="Times New Roman" w:hAnsi="Times New Roman" w:cs="Times New Roman"/>
                <w:color w:val="0D0D0D"/>
              </w:rPr>
              <w:t xml:space="preserve">Tüketici Davranışları </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4BA9" w:rsidRPr="00707A62" w:rsidRDefault="00FC4BA9">
            <w:pPr>
              <w:tabs>
                <w:tab w:val="left" w:pos="3306"/>
              </w:tabs>
              <w:suppressAutoHyphens/>
              <w:spacing w:after="0" w:line="240" w:lineRule="auto"/>
              <w:jc w:val="center"/>
            </w:pPr>
            <w:r w:rsidRPr="00707A62">
              <w:rPr>
                <w:rFonts w:ascii="Times New Roman" w:eastAsia="Times New Roman" w:hAnsi="Times New Roman" w:cs="Times New Roman"/>
                <w:color w:val="0D0D0D"/>
              </w:rPr>
              <w:t>4</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4BA9" w:rsidRPr="00707A62" w:rsidRDefault="00FC4BA9">
            <w:pPr>
              <w:tabs>
                <w:tab w:val="left" w:pos="3306"/>
              </w:tabs>
              <w:suppressAutoHyphens/>
              <w:spacing w:after="0" w:line="240" w:lineRule="auto"/>
              <w:jc w:val="center"/>
            </w:pPr>
            <w:r w:rsidRPr="00707A62">
              <w:rPr>
                <w:rFonts w:ascii="Times New Roman" w:eastAsia="Times New Roman" w:hAnsi="Times New Roman" w:cs="Times New Roman"/>
                <w:color w:val="0D0D0D"/>
              </w:rPr>
              <w:t>4</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4BA9" w:rsidRPr="00707A62" w:rsidRDefault="00FC4BA9">
            <w:pPr>
              <w:tabs>
                <w:tab w:val="left" w:pos="3306"/>
              </w:tabs>
              <w:suppressAutoHyphens/>
              <w:spacing w:after="0" w:line="240" w:lineRule="auto"/>
              <w:jc w:val="center"/>
            </w:pPr>
            <w:r w:rsidRPr="00707A62">
              <w:rPr>
                <w:rFonts w:ascii="Times New Roman" w:eastAsia="Times New Roman" w:hAnsi="Times New Roman" w:cs="Times New Roman"/>
                <w:color w:val="0D0D0D"/>
              </w:rPr>
              <w:t>4</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4BA9" w:rsidRPr="00707A62" w:rsidRDefault="00FC4BA9">
            <w:pPr>
              <w:tabs>
                <w:tab w:val="left" w:pos="3306"/>
              </w:tabs>
              <w:suppressAutoHyphens/>
              <w:spacing w:after="0" w:line="240" w:lineRule="auto"/>
              <w:jc w:val="center"/>
            </w:pPr>
            <w:r w:rsidRPr="00707A62">
              <w:rPr>
                <w:rFonts w:ascii="Times New Roman" w:eastAsia="Times New Roman" w:hAnsi="Times New Roman" w:cs="Times New Roman"/>
                <w:color w:val="0D0D0D"/>
              </w:rPr>
              <w:t>3</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4BA9" w:rsidRPr="00707A62" w:rsidRDefault="00FC4BA9">
            <w:pPr>
              <w:tabs>
                <w:tab w:val="left" w:pos="3306"/>
              </w:tabs>
              <w:suppressAutoHyphens/>
              <w:spacing w:after="0" w:line="240" w:lineRule="auto"/>
              <w:jc w:val="center"/>
            </w:pPr>
            <w:r w:rsidRPr="00707A62">
              <w:rPr>
                <w:rFonts w:ascii="Times New Roman" w:eastAsia="Times New Roman" w:hAnsi="Times New Roman" w:cs="Times New Roman"/>
                <w:color w:val="0D0D0D"/>
              </w:rPr>
              <w:t>2</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4BA9" w:rsidRPr="00707A62" w:rsidRDefault="00FC4BA9">
            <w:pPr>
              <w:tabs>
                <w:tab w:val="left" w:pos="3306"/>
              </w:tabs>
              <w:suppressAutoHyphens/>
              <w:spacing w:after="0" w:line="240" w:lineRule="auto"/>
              <w:jc w:val="center"/>
            </w:pPr>
            <w:r w:rsidRPr="00707A62">
              <w:rPr>
                <w:rFonts w:ascii="Times New Roman" w:eastAsia="Times New Roman" w:hAnsi="Times New Roman" w:cs="Times New Roman"/>
                <w:color w:val="0D0D0D"/>
              </w:rPr>
              <w:t>3</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4BA9" w:rsidRPr="00707A62" w:rsidRDefault="00FC4BA9">
            <w:pPr>
              <w:tabs>
                <w:tab w:val="left" w:pos="3306"/>
              </w:tabs>
              <w:suppressAutoHyphens/>
              <w:spacing w:after="0" w:line="240" w:lineRule="auto"/>
              <w:jc w:val="center"/>
            </w:pPr>
            <w:r w:rsidRPr="00707A62">
              <w:rPr>
                <w:rFonts w:ascii="Times New Roman" w:eastAsia="Times New Roman" w:hAnsi="Times New Roman" w:cs="Times New Roman"/>
                <w:color w:val="0D0D0D"/>
              </w:rPr>
              <w:t>3</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4BA9" w:rsidRPr="00707A62" w:rsidRDefault="00FC4BA9">
            <w:pPr>
              <w:tabs>
                <w:tab w:val="left" w:pos="3306"/>
              </w:tabs>
              <w:suppressAutoHyphens/>
              <w:spacing w:after="0" w:line="240" w:lineRule="auto"/>
              <w:jc w:val="center"/>
            </w:pPr>
            <w:r w:rsidRPr="00707A62">
              <w:rPr>
                <w:rFonts w:ascii="Times New Roman" w:eastAsia="Times New Roman" w:hAnsi="Times New Roman" w:cs="Times New Roman"/>
                <w:color w:val="0D0D0D"/>
              </w:rPr>
              <w:t>3</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4BA9" w:rsidRPr="00707A62" w:rsidRDefault="00FC4BA9">
            <w:pPr>
              <w:tabs>
                <w:tab w:val="left" w:pos="3306"/>
              </w:tabs>
              <w:suppressAutoHyphens/>
              <w:spacing w:after="0" w:line="240" w:lineRule="auto"/>
              <w:jc w:val="center"/>
            </w:pPr>
            <w:r w:rsidRPr="00707A62">
              <w:rPr>
                <w:rFonts w:ascii="Times New Roman" w:eastAsia="Times New Roman" w:hAnsi="Times New Roman" w:cs="Times New Roman"/>
                <w:color w:val="0D0D0D"/>
              </w:rPr>
              <w:t>4</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4BA9" w:rsidRPr="00707A62" w:rsidRDefault="00FC4BA9">
            <w:pPr>
              <w:tabs>
                <w:tab w:val="left" w:pos="3306"/>
              </w:tabs>
              <w:suppressAutoHyphens/>
              <w:spacing w:after="0" w:line="240" w:lineRule="auto"/>
              <w:jc w:val="center"/>
            </w:pPr>
            <w:r w:rsidRPr="00707A62">
              <w:rPr>
                <w:rFonts w:ascii="Times New Roman" w:eastAsia="Times New Roman" w:hAnsi="Times New Roman" w:cs="Times New Roman"/>
                <w:color w:val="0D0D0D"/>
              </w:rPr>
              <w:t>4</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4BA9" w:rsidRPr="00707A62" w:rsidRDefault="00FC4BA9">
            <w:pPr>
              <w:tabs>
                <w:tab w:val="left" w:pos="3306"/>
              </w:tabs>
              <w:suppressAutoHyphens/>
              <w:spacing w:after="0" w:line="240" w:lineRule="auto"/>
              <w:jc w:val="center"/>
            </w:pPr>
            <w:r w:rsidRPr="00707A62">
              <w:rPr>
                <w:rFonts w:ascii="Times New Roman" w:eastAsia="Times New Roman" w:hAnsi="Times New Roman" w:cs="Times New Roman"/>
                <w:color w:val="0D0D0D"/>
              </w:rPr>
              <w:t>5</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4BA9" w:rsidRPr="00707A62" w:rsidRDefault="00FC4BA9">
            <w:pPr>
              <w:tabs>
                <w:tab w:val="left" w:pos="3306"/>
              </w:tabs>
              <w:suppressAutoHyphens/>
              <w:spacing w:after="0" w:line="240" w:lineRule="auto"/>
              <w:jc w:val="center"/>
            </w:pPr>
            <w:r w:rsidRPr="00707A62">
              <w:rPr>
                <w:rFonts w:ascii="Times New Roman" w:eastAsia="Times New Roman" w:hAnsi="Times New Roman" w:cs="Times New Roman"/>
                <w:color w:val="0D0D0D"/>
              </w:rPr>
              <w:t>4</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4BA9" w:rsidRPr="00707A62" w:rsidRDefault="00FC4BA9">
            <w:pPr>
              <w:tabs>
                <w:tab w:val="left" w:pos="3306"/>
              </w:tabs>
              <w:suppressAutoHyphens/>
              <w:spacing w:after="0" w:line="240" w:lineRule="auto"/>
              <w:jc w:val="center"/>
            </w:pPr>
            <w:r w:rsidRPr="00707A62">
              <w:rPr>
                <w:rFonts w:ascii="Times New Roman" w:eastAsia="Times New Roman" w:hAnsi="Times New Roman" w:cs="Times New Roman"/>
                <w:color w:val="0D0D0D"/>
              </w:rPr>
              <w:t>2</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4BA9" w:rsidRPr="00707A62" w:rsidRDefault="00FC4BA9">
            <w:pPr>
              <w:tabs>
                <w:tab w:val="left" w:pos="3306"/>
              </w:tabs>
              <w:suppressAutoHyphens/>
              <w:spacing w:after="0" w:line="240" w:lineRule="auto"/>
              <w:jc w:val="center"/>
            </w:pPr>
            <w:r w:rsidRPr="00707A62">
              <w:rPr>
                <w:rFonts w:ascii="Times New Roman" w:eastAsia="Times New Roman" w:hAnsi="Times New Roman" w:cs="Times New Roman"/>
                <w:color w:val="0D0D0D"/>
              </w:rPr>
              <w:t>5</w:t>
            </w:r>
          </w:p>
        </w:tc>
      </w:tr>
    </w:tbl>
    <w:p w:rsidR="00231196" w:rsidRPr="00707A62" w:rsidRDefault="00231196">
      <w:pPr>
        <w:spacing w:after="0" w:line="240" w:lineRule="auto"/>
        <w:rPr>
          <w:rFonts w:ascii="Times New Roman" w:eastAsia="Times New Roman" w:hAnsi="Times New Roman" w:cs="Times New Roman"/>
          <w:color w:val="0D0D0D"/>
        </w:rPr>
      </w:pPr>
    </w:p>
    <w:p w:rsidR="00231196" w:rsidRPr="00707A62" w:rsidRDefault="00231196">
      <w:pPr>
        <w:spacing w:after="0" w:line="240" w:lineRule="auto"/>
        <w:rPr>
          <w:rFonts w:ascii="Times New Roman" w:eastAsia="Times New Roman" w:hAnsi="Times New Roman" w:cs="Times New Roman"/>
          <w:color w:val="0D0D0D"/>
        </w:rPr>
      </w:pPr>
    </w:p>
    <w:p w:rsidR="00BD6E39" w:rsidRPr="00707A62" w:rsidRDefault="00BD6E39">
      <w:pPr>
        <w:spacing w:after="0" w:line="240" w:lineRule="auto"/>
        <w:rPr>
          <w:rFonts w:ascii="Times New Roman" w:eastAsia="Times New Roman" w:hAnsi="Times New Roman" w:cs="Times New Roman"/>
          <w:color w:val="0D0D0D"/>
        </w:rPr>
      </w:pPr>
    </w:p>
    <w:sectPr w:rsidR="00BD6E39" w:rsidRPr="00707A62" w:rsidSect="00601B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31196"/>
    <w:rsid w:val="000264AC"/>
    <w:rsid w:val="000413B9"/>
    <w:rsid w:val="00066CB5"/>
    <w:rsid w:val="000E2B59"/>
    <w:rsid w:val="00123A22"/>
    <w:rsid w:val="001378B2"/>
    <w:rsid w:val="00173C6B"/>
    <w:rsid w:val="001764E6"/>
    <w:rsid w:val="001E0B9F"/>
    <w:rsid w:val="002059A0"/>
    <w:rsid w:val="00231196"/>
    <w:rsid w:val="002667CD"/>
    <w:rsid w:val="00276739"/>
    <w:rsid w:val="002B4A26"/>
    <w:rsid w:val="002C635C"/>
    <w:rsid w:val="002D1EAA"/>
    <w:rsid w:val="003063AA"/>
    <w:rsid w:val="003A7DD9"/>
    <w:rsid w:val="003E3BF0"/>
    <w:rsid w:val="003F3D7A"/>
    <w:rsid w:val="00512958"/>
    <w:rsid w:val="00520A51"/>
    <w:rsid w:val="00536603"/>
    <w:rsid w:val="00554D05"/>
    <w:rsid w:val="005C180C"/>
    <w:rsid w:val="00601B38"/>
    <w:rsid w:val="006112C1"/>
    <w:rsid w:val="006657DC"/>
    <w:rsid w:val="00666961"/>
    <w:rsid w:val="006E067B"/>
    <w:rsid w:val="00707A62"/>
    <w:rsid w:val="0071627A"/>
    <w:rsid w:val="00774A16"/>
    <w:rsid w:val="00776CB6"/>
    <w:rsid w:val="007C676B"/>
    <w:rsid w:val="00813108"/>
    <w:rsid w:val="00815EE8"/>
    <w:rsid w:val="00824CEC"/>
    <w:rsid w:val="008A3DD9"/>
    <w:rsid w:val="00941537"/>
    <w:rsid w:val="009B6BB1"/>
    <w:rsid w:val="00B00FE3"/>
    <w:rsid w:val="00B20DD5"/>
    <w:rsid w:val="00B60226"/>
    <w:rsid w:val="00B746CC"/>
    <w:rsid w:val="00BD6E39"/>
    <w:rsid w:val="00BF7684"/>
    <w:rsid w:val="00C148E3"/>
    <w:rsid w:val="00C339C0"/>
    <w:rsid w:val="00C925C3"/>
    <w:rsid w:val="00D11585"/>
    <w:rsid w:val="00D3333C"/>
    <w:rsid w:val="00D3734B"/>
    <w:rsid w:val="00D55EC4"/>
    <w:rsid w:val="00E32AEA"/>
    <w:rsid w:val="00E8664C"/>
    <w:rsid w:val="00ED7FC2"/>
    <w:rsid w:val="00F03D8A"/>
    <w:rsid w:val="00F1077A"/>
    <w:rsid w:val="00F77F79"/>
    <w:rsid w:val="00F960CE"/>
    <w:rsid w:val="00FC0A74"/>
    <w:rsid w:val="00FC4BA9"/>
    <w:rsid w:val="00FD1A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F21D"/>
  <w15:docId w15:val="{70EDE698-5EAE-4BFB-8EC7-7BB56921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C148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146548">
      <w:bodyDiv w:val="1"/>
      <w:marLeft w:val="0"/>
      <w:marRight w:val="0"/>
      <w:marTop w:val="0"/>
      <w:marBottom w:val="0"/>
      <w:divBdr>
        <w:top w:val="none" w:sz="0" w:space="0" w:color="auto"/>
        <w:left w:val="none" w:sz="0" w:space="0" w:color="auto"/>
        <w:bottom w:val="none" w:sz="0" w:space="0" w:color="auto"/>
        <w:right w:val="none" w:sz="0" w:space="0" w:color="auto"/>
      </w:divBdr>
    </w:div>
    <w:div w:id="1658486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recik.harran.edu.tr/tr/ogrenci/acik-kaynak-ders-notu/" TargetMode="External"/><Relationship Id="rId4" Type="http://schemas.openxmlformats.org/officeDocument/2006/relationships/hyperlink" Target="mailto:metinarslan@harran.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592</Words>
  <Characters>3375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Esra</cp:lastModifiedBy>
  <cp:revision>31</cp:revision>
  <dcterms:created xsi:type="dcterms:W3CDTF">2021-02-03T13:45:00Z</dcterms:created>
  <dcterms:modified xsi:type="dcterms:W3CDTF">2022-09-05T13:39:00Z</dcterms:modified>
</cp:coreProperties>
</file>