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BF" w:rsidRDefault="000413BF">
      <w:pPr>
        <w:pStyle w:val="GvdeMetni"/>
        <w:spacing w:before="2"/>
        <w:rPr>
          <w:sz w:val="16"/>
        </w:rPr>
      </w:pPr>
    </w:p>
    <w:p w:rsidR="000413BF" w:rsidRDefault="000413BF">
      <w:pPr>
        <w:pStyle w:val="GvdeMetni"/>
        <w:rPr>
          <w:sz w:val="20"/>
        </w:rPr>
      </w:pPr>
    </w:p>
    <w:p w:rsidR="000413BF" w:rsidRDefault="000413BF">
      <w:pPr>
        <w:pStyle w:val="GvdeMetni"/>
        <w:spacing w:before="10"/>
        <w:rPr>
          <w:sz w:val="21"/>
        </w:rPr>
      </w:pPr>
    </w:p>
    <w:p w:rsidR="000413BF" w:rsidRDefault="00CD2FE0">
      <w:pPr>
        <w:spacing w:after="38"/>
        <w:ind w:left="992" w:right="733"/>
        <w:jc w:val="center"/>
        <w:rPr>
          <w:b/>
        </w:rPr>
      </w:pPr>
      <w:r>
        <w:rPr>
          <w:b/>
        </w:rPr>
        <w:t>DERS İZLENCESİ</w:t>
      </w: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Adı</w:t>
            </w:r>
          </w:p>
        </w:tc>
        <w:tc>
          <w:tcPr>
            <w:tcW w:w="6150" w:type="dxa"/>
          </w:tcPr>
          <w:p w:rsidR="000413BF" w:rsidRDefault="0091580B">
            <w:pPr>
              <w:pStyle w:val="TableParagraph"/>
              <w:spacing w:line="233" w:lineRule="exact"/>
              <w:ind w:left="108"/>
              <w:jc w:val="left"/>
            </w:pPr>
            <w:r>
              <w:t>Girişimcilik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AKTS'si</w:t>
            </w:r>
          </w:p>
        </w:tc>
        <w:tc>
          <w:tcPr>
            <w:tcW w:w="6150" w:type="dxa"/>
          </w:tcPr>
          <w:p w:rsidR="000413BF" w:rsidRDefault="0091580B">
            <w:pPr>
              <w:pStyle w:val="TableParagraph"/>
              <w:spacing w:line="233" w:lineRule="exact"/>
              <w:ind w:left="108"/>
              <w:jc w:val="left"/>
            </w:pPr>
            <w:r>
              <w:t>4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Yürütücüsü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spacing w:line="233" w:lineRule="exact"/>
              <w:ind w:left="108"/>
              <w:jc w:val="left"/>
            </w:pPr>
            <w:r>
              <w:t xml:space="preserve">Öğr.Gör. </w:t>
            </w:r>
            <w:r w:rsidR="00BB79EA">
              <w:t>Mehmet DEMİRDÖĞMEZ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Dersin Gün ve Saati</w:t>
            </w:r>
          </w:p>
        </w:tc>
        <w:tc>
          <w:tcPr>
            <w:tcW w:w="6150" w:type="dxa"/>
          </w:tcPr>
          <w:p w:rsidR="000413BF" w:rsidRPr="00B718EE" w:rsidRDefault="00B461EC" w:rsidP="00E577CA">
            <w:pPr>
              <w:pStyle w:val="TableParagraph"/>
              <w:spacing w:line="233" w:lineRule="exact"/>
              <w:ind w:left="108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Perşembe </w:t>
            </w:r>
            <w:r w:rsidR="00E577CA" w:rsidRPr="00B718EE">
              <w:rPr>
                <w:color w:val="000000" w:themeColor="text1"/>
              </w:rPr>
              <w:t>09</w:t>
            </w:r>
            <w:r w:rsidR="00CD2FE0" w:rsidRPr="00B718EE">
              <w:rPr>
                <w:color w:val="000000" w:themeColor="text1"/>
              </w:rPr>
              <w:t>:00-1</w:t>
            </w:r>
            <w:r w:rsidR="00BB79EA" w:rsidRPr="00B718EE">
              <w:rPr>
                <w:color w:val="000000" w:themeColor="text1"/>
              </w:rPr>
              <w:t>2</w:t>
            </w:r>
            <w:r w:rsidR="00CD2FE0" w:rsidRPr="00B718EE">
              <w:rPr>
                <w:color w:val="000000" w:themeColor="text1"/>
              </w:rPr>
              <w:t>:00</w:t>
            </w:r>
          </w:p>
        </w:tc>
      </w:tr>
      <w:tr w:rsidR="000413BF" w:rsidTr="0056349A">
        <w:trPr>
          <w:trHeight w:val="505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Ders Görüşme Gün ve Saatleri</w:t>
            </w:r>
          </w:p>
        </w:tc>
        <w:tc>
          <w:tcPr>
            <w:tcW w:w="6150" w:type="dxa"/>
          </w:tcPr>
          <w:p w:rsidR="000413BF" w:rsidRPr="00B718EE" w:rsidRDefault="00BB79EA" w:rsidP="00BB79EA">
            <w:pPr>
              <w:pStyle w:val="TableParagraph"/>
              <w:ind w:left="108"/>
              <w:jc w:val="left"/>
              <w:rPr>
                <w:color w:val="000000" w:themeColor="text1"/>
              </w:rPr>
            </w:pPr>
            <w:r w:rsidRPr="00B718EE">
              <w:rPr>
                <w:color w:val="000000" w:themeColor="text1"/>
              </w:rPr>
              <w:t>Perşembe</w:t>
            </w:r>
            <w:r w:rsidR="00CD2FE0" w:rsidRPr="00B718EE">
              <w:rPr>
                <w:color w:val="000000" w:themeColor="text1"/>
              </w:rPr>
              <w:t xml:space="preserve"> 1</w:t>
            </w:r>
            <w:r w:rsidRPr="00B718EE">
              <w:rPr>
                <w:color w:val="000000" w:themeColor="text1"/>
              </w:rPr>
              <w:t>5</w:t>
            </w:r>
            <w:r w:rsidR="00CD2FE0" w:rsidRPr="00B718EE">
              <w:rPr>
                <w:color w:val="000000" w:themeColor="text1"/>
              </w:rPr>
              <w:t>:00-1</w:t>
            </w:r>
            <w:r w:rsidRPr="00B718EE">
              <w:rPr>
                <w:color w:val="000000" w:themeColor="text1"/>
              </w:rPr>
              <w:t>7</w:t>
            </w:r>
            <w:r w:rsidR="00CD2FE0" w:rsidRPr="00B718EE">
              <w:rPr>
                <w:color w:val="000000" w:themeColor="text1"/>
              </w:rPr>
              <w:t>:00</w:t>
            </w:r>
          </w:p>
        </w:tc>
      </w:tr>
      <w:tr w:rsidR="000413BF" w:rsidTr="0056349A">
        <w:trPr>
          <w:trHeight w:val="252"/>
        </w:trPr>
        <w:tc>
          <w:tcPr>
            <w:tcW w:w="2910" w:type="dxa"/>
            <w:vAlign w:val="center"/>
          </w:tcPr>
          <w:p w:rsidR="000413BF" w:rsidRPr="001532B3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1532B3">
              <w:rPr>
                <w:rFonts w:ascii="Trebuchet MS" w:hAnsi="Trebuchet MS"/>
                <w:b/>
              </w:rPr>
              <w:t>İletişim Bilgileri</w:t>
            </w:r>
          </w:p>
        </w:tc>
        <w:tc>
          <w:tcPr>
            <w:tcW w:w="6150" w:type="dxa"/>
          </w:tcPr>
          <w:p w:rsidR="000413BF" w:rsidRDefault="00BB79EA">
            <w:pPr>
              <w:pStyle w:val="TableParagraph"/>
              <w:tabs>
                <w:tab w:val="left" w:pos="2534"/>
              </w:tabs>
              <w:spacing w:line="233" w:lineRule="exact"/>
              <w:ind w:left="108"/>
              <w:jc w:val="left"/>
            </w:pPr>
            <w:r>
              <w:rPr>
                <w:color w:val="0000FF"/>
                <w:u w:val="single" w:color="0000FF"/>
              </w:rPr>
              <w:t>mdemirdogmez</w:t>
            </w:r>
            <w:r w:rsidR="00CD2FE0">
              <w:rPr>
                <w:color w:val="0000FF"/>
                <w:u w:val="single" w:color="0000FF"/>
              </w:rPr>
              <w:t>@harran.edu.tr</w:t>
            </w:r>
            <w:r w:rsidR="00CD2FE0">
              <w:rPr>
                <w:color w:val="0000FF"/>
              </w:rPr>
              <w:tab/>
            </w:r>
            <w:r>
              <w:rPr>
                <w:color w:val="0000FF"/>
              </w:rPr>
              <w:t xml:space="preserve"> </w:t>
            </w:r>
            <w:r w:rsidR="00CD2FE0">
              <w:t>414.3183000</w:t>
            </w:r>
            <w:r w:rsidR="00B94382">
              <w:t>-2861</w:t>
            </w:r>
          </w:p>
        </w:tc>
      </w:tr>
      <w:tr w:rsidR="000413BF" w:rsidTr="0056349A">
        <w:trPr>
          <w:trHeight w:val="1356"/>
        </w:trPr>
        <w:tc>
          <w:tcPr>
            <w:tcW w:w="2910" w:type="dxa"/>
            <w:vAlign w:val="center"/>
          </w:tcPr>
          <w:p w:rsidR="000413BF" w:rsidRPr="0056349A" w:rsidRDefault="00CD2FE0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Öğretim Yöntemi ve Ders</w:t>
            </w:r>
          </w:p>
          <w:p w:rsidR="000413BF" w:rsidRPr="001532B3" w:rsidRDefault="00CD2FE0" w:rsidP="0056349A">
            <w:pPr>
              <w:pStyle w:val="TableParagraph"/>
              <w:spacing w:before="3"/>
              <w:ind w:left="169" w:right="159"/>
              <w:rPr>
                <w:rFonts w:ascii="Trebuchet MS" w:hAnsi="Trebuchet MS"/>
                <w:b/>
              </w:rPr>
            </w:pPr>
            <w:r w:rsidRPr="0056349A">
              <w:rPr>
                <w:rFonts w:ascii="Trebuchet MS" w:hAnsi="Trebuchet MS"/>
                <w:b/>
              </w:rPr>
              <w:t>Hazırlık</w:t>
            </w:r>
          </w:p>
        </w:tc>
        <w:tc>
          <w:tcPr>
            <w:tcW w:w="6150" w:type="dxa"/>
          </w:tcPr>
          <w:p w:rsidR="000413BF" w:rsidRDefault="00CD2FE0" w:rsidP="00BB79EA">
            <w:pPr>
              <w:pStyle w:val="TableParagraph"/>
              <w:ind w:left="108"/>
              <w:jc w:val="left"/>
            </w:pPr>
            <w:r>
              <w:t>Yüz yüze. Konu anlatım, Soru-</w:t>
            </w:r>
            <w:r w:rsidR="00BB79EA">
              <w:t>cevap</w:t>
            </w:r>
            <w:r>
              <w:t>,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1580B" w:rsidTr="0056349A">
        <w:trPr>
          <w:trHeight w:val="774"/>
        </w:trPr>
        <w:tc>
          <w:tcPr>
            <w:tcW w:w="2910" w:type="dxa"/>
            <w:vAlign w:val="center"/>
          </w:tcPr>
          <w:p w:rsidR="0091580B" w:rsidRDefault="0091580B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Amacı</w:t>
            </w:r>
          </w:p>
        </w:tc>
        <w:tc>
          <w:tcPr>
            <w:tcW w:w="6150" w:type="dxa"/>
          </w:tcPr>
          <w:p w:rsidR="0091580B" w:rsidRPr="0091580B" w:rsidRDefault="0091580B" w:rsidP="009158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55"/>
              <w:rPr>
                <w:szCs w:val="20"/>
                <w:lang w:eastAsia="en-US" w:bidi="en-US"/>
              </w:rPr>
            </w:pPr>
            <w:r>
              <w:t xml:space="preserve">  </w:t>
            </w:r>
            <w:r w:rsidRPr="0091580B">
              <w:t xml:space="preserve">İşletmeci yetiştirirken uygulamalı girişimciliğin önemine vurgu </w:t>
            </w:r>
            <w:r>
              <w:t xml:space="preserve">       </w:t>
            </w:r>
            <w:r w:rsidRPr="0091580B">
              <w:t>yaparak, girişimci işletmecilerin özelliklerini ve yapılması gerekenler, girişimci bilincinin kazandırılması hedeflenmektedir.</w:t>
            </w:r>
          </w:p>
        </w:tc>
      </w:tr>
      <w:tr w:rsidR="0091580B" w:rsidTr="0056349A">
        <w:trPr>
          <w:trHeight w:val="2276"/>
        </w:trPr>
        <w:tc>
          <w:tcPr>
            <w:tcW w:w="2910" w:type="dxa"/>
            <w:vAlign w:val="center"/>
          </w:tcPr>
          <w:p w:rsidR="0091580B" w:rsidRDefault="0091580B" w:rsidP="0056349A">
            <w:pPr>
              <w:pStyle w:val="TableParagraph"/>
              <w:spacing w:before="3"/>
              <w:ind w:left="169" w:right="16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Dersin Öğrenme Çıktıları</w:t>
            </w:r>
          </w:p>
        </w:tc>
        <w:tc>
          <w:tcPr>
            <w:tcW w:w="6150" w:type="dxa"/>
          </w:tcPr>
          <w:p w:rsidR="0091580B" w:rsidRPr="0091580B" w:rsidRDefault="0091580B" w:rsidP="0091580B">
            <w:pPr>
              <w:ind w:left="197"/>
              <w:contextualSpacing/>
            </w:pPr>
            <w:r w:rsidRPr="0091580B">
              <w:t>1</w:t>
            </w:r>
            <w:r>
              <w:t>.</w:t>
            </w:r>
            <w:r w:rsidRPr="0091580B">
              <w:t xml:space="preserve"> Girişimcilikle ilgili kavramları bilir.</w:t>
            </w:r>
          </w:p>
          <w:p w:rsidR="0091580B" w:rsidRPr="0091580B" w:rsidRDefault="0091580B" w:rsidP="0091580B">
            <w:pPr>
              <w:ind w:left="197"/>
              <w:contextualSpacing/>
            </w:pPr>
            <w:r w:rsidRPr="0091580B">
              <w:t xml:space="preserve">2. Yeni iş fikri geliştirir. </w:t>
            </w:r>
          </w:p>
          <w:p w:rsidR="0091580B" w:rsidRPr="0091580B" w:rsidRDefault="0091580B" w:rsidP="0091580B">
            <w:pPr>
              <w:ind w:left="197"/>
              <w:contextualSpacing/>
            </w:pPr>
            <w:r w:rsidRPr="0091580B">
              <w:t>3. İş yerinde yeniliği bilir ve uygular.</w:t>
            </w:r>
          </w:p>
          <w:p w:rsidR="0091580B" w:rsidRPr="0091580B" w:rsidRDefault="0091580B" w:rsidP="0091580B">
            <w:pPr>
              <w:ind w:left="197"/>
              <w:contextualSpacing/>
            </w:pPr>
            <w:r w:rsidRPr="0091580B">
              <w:t>4. Girişimcilik konusunda genel bir değerlendirme yapar.</w:t>
            </w:r>
          </w:p>
          <w:p w:rsidR="0091580B" w:rsidRPr="0091580B" w:rsidRDefault="0091580B" w:rsidP="0091580B">
            <w:pPr>
              <w:ind w:left="197"/>
              <w:contextualSpacing/>
            </w:pPr>
            <w:r w:rsidRPr="0091580B">
              <w:t>5. İşletme alanında elde ettiği bilgileri kullanır.</w:t>
            </w:r>
          </w:p>
          <w:p w:rsidR="0091580B" w:rsidRDefault="0091580B" w:rsidP="0091580B">
            <w:pPr>
              <w:pStyle w:val="TableParagraph"/>
              <w:tabs>
                <w:tab w:val="left" w:pos="274"/>
              </w:tabs>
              <w:spacing w:line="250" w:lineRule="atLeast"/>
              <w:ind w:left="197" w:right="333"/>
              <w:jc w:val="left"/>
            </w:pPr>
            <w:r w:rsidRPr="0091580B">
              <w:t>6. İş yeri açabilecek bilgiye sahip olur.</w:t>
            </w:r>
          </w:p>
        </w:tc>
      </w:tr>
      <w:tr w:rsidR="0091580B">
        <w:trPr>
          <w:trHeight w:val="5588"/>
        </w:trPr>
        <w:tc>
          <w:tcPr>
            <w:tcW w:w="2910" w:type="dxa"/>
          </w:tcPr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6"/>
              </w:rPr>
            </w:pPr>
          </w:p>
          <w:p w:rsidR="0091580B" w:rsidRDefault="0091580B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Haftalık Ders Konuları</w:t>
            </w:r>
          </w:p>
        </w:tc>
        <w:tc>
          <w:tcPr>
            <w:tcW w:w="6150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43"/>
              <w:gridCol w:w="5087"/>
            </w:tblGrid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b/>
                      <w:bCs/>
                      <w:szCs w:val="20"/>
                      <w:lang w:eastAsia="en-US" w:bidi="en-US"/>
                    </w:rPr>
                  </w:pPr>
                  <w:r w:rsidRPr="0091580B">
                    <w:rPr>
                      <w:b/>
                      <w:bCs/>
                      <w:szCs w:val="20"/>
                      <w:lang w:eastAsia="en-US" w:bidi="en-US"/>
                    </w:rPr>
                    <w:t>Haftalar</w:t>
                  </w:r>
                </w:p>
              </w:tc>
              <w:tc>
                <w:tcPr>
                  <w:tcW w:w="4149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b/>
                      <w:bCs/>
                      <w:szCs w:val="20"/>
                      <w:lang w:eastAsia="en-US" w:bidi="en-US"/>
                    </w:rPr>
                  </w:pPr>
                  <w:r w:rsidRPr="0091580B">
                    <w:rPr>
                      <w:b/>
                      <w:bCs/>
                      <w:szCs w:val="20"/>
                      <w:lang w:eastAsia="en-US" w:bidi="en-US"/>
                    </w:rPr>
                    <w:t>Konular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1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Girişimci, girişimcilik, girişimcilik ile ilgili temel kavramlar, girişimci düşünce şeklinin temelleri, girişimci kişiliğin tespit edilmesi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2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İş fikri geliştirme ve inovasyon (yenilenim)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3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İş planı kavramı ve iş planı öğeleri, birincil ve ikincil Kaynaklar kullanılarak pazarın araştırılması, müşterilerin belirlenmesi, mevcut ve gelecekteki ihtiyaçların belirlenmesi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4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İş planı kavramı ve iş planı öğeleri, pazarlama planı dâhilinde pazarlama karmasının incelenmesi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5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İş planı kavramı ve iş planı öğeleri (üretim/hizmet planı), üretimin planlanması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6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D95BE3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>
                    <w:rPr>
                      <w:b/>
                      <w:bCs/>
                      <w:szCs w:val="20"/>
                      <w:lang w:bidi="en-US"/>
                    </w:rPr>
                    <w:t xml:space="preserve">Kısa Sınav + </w:t>
                  </w:r>
                  <w:r w:rsidR="0091580B" w:rsidRPr="0091580B">
                    <w:rPr>
                      <w:bCs/>
                      <w:szCs w:val="20"/>
                      <w:lang w:bidi="en-US"/>
                    </w:rPr>
                    <w:t>Yönetim işlevleri ele alınarak iş planına adaptasyonu, İnsan Kaynakları Yönetimi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7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FF6EB8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Yönetim işlevleri ele alınarak iş planına adaptasyonu, İnsan Kaynakları Yönetimi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8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Finansal kaynak bulma, yatırım planlaması, finansal tabloların hazırlanması ve finansal yönetim unsurları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9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Pazar araştırması ve pazarlama planına yönelik araştırmalar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10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Üretim planına yönelik araştırmalar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11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Yönetim planına yönelik araştırmalar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12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Finansal plana yönelik araştırmalar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13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İş planı unsurları, örnek iş uygulamaları, sürdürülebilirlik, değişim, bilgi yönetimi ve büyüme</w:t>
                  </w:r>
                </w:p>
              </w:tc>
            </w:tr>
            <w:tr w:rsidR="0091580B" w:rsidRPr="0091580B" w:rsidTr="0091580B">
              <w:tc>
                <w:tcPr>
                  <w:tcW w:w="851" w:type="pct"/>
                </w:tcPr>
                <w:p w:rsidR="0091580B" w:rsidRPr="0091580B" w:rsidRDefault="0091580B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 w:rsidRPr="0091580B">
                    <w:rPr>
                      <w:szCs w:val="20"/>
                      <w:lang w:eastAsia="en-US" w:bidi="en-US"/>
                    </w:rPr>
                    <w:t>14</w:t>
                  </w:r>
                </w:p>
              </w:tc>
              <w:tc>
                <w:tcPr>
                  <w:tcW w:w="4149" w:type="pct"/>
                  <w:vAlign w:val="bottom"/>
                </w:tcPr>
                <w:p w:rsidR="0091580B" w:rsidRPr="0091580B" w:rsidRDefault="0091580B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 w:rsidRPr="0091580B">
                    <w:rPr>
                      <w:bCs/>
                      <w:szCs w:val="20"/>
                      <w:lang w:bidi="en-US"/>
                    </w:rPr>
                    <w:t>İş planı hazırlamak ve uygulamak</w:t>
                  </w:r>
                </w:p>
              </w:tc>
            </w:tr>
            <w:tr w:rsidR="00FF6EB8" w:rsidRPr="0091580B" w:rsidTr="0091580B">
              <w:tc>
                <w:tcPr>
                  <w:tcW w:w="851" w:type="pct"/>
                </w:tcPr>
                <w:p w:rsidR="00FF6EB8" w:rsidRPr="0091580B" w:rsidRDefault="00FF6EB8" w:rsidP="006B56DB">
                  <w:pPr>
                    <w:spacing w:line="0" w:lineRule="atLeast"/>
                    <w:jc w:val="center"/>
                    <w:rPr>
                      <w:szCs w:val="20"/>
                      <w:lang w:eastAsia="en-US" w:bidi="en-US"/>
                    </w:rPr>
                  </w:pPr>
                  <w:r>
                    <w:rPr>
                      <w:szCs w:val="20"/>
                      <w:lang w:eastAsia="en-US" w:bidi="en-US"/>
                    </w:rPr>
                    <w:t>15</w:t>
                  </w:r>
                </w:p>
              </w:tc>
              <w:tc>
                <w:tcPr>
                  <w:tcW w:w="4149" w:type="pct"/>
                  <w:vAlign w:val="bottom"/>
                </w:tcPr>
                <w:p w:rsidR="00FF6EB8" w:rsidRPr="0091580B" w:rsidRDefault="00FF6EB8" w:rsidP="006B56DB">
                  <w:pPr>
                    <w:contextualSpacing/>
                    <w:rPr>
                      <w:bCs/>
                      <w:szCs w:val="20"/>
                      <w:lang w:bidi="en-US"/>
                    </w:rPr>
                  </w:pPr>
                  <w:r>
                    <w:rPr>
                      <w:bCs/>
                      <w:szCs w:val="20"/>
                      <w:lang w:bidi="en-US"/>
                    </w:rPr>
                    <w:t>Genel Tekrar</w:t>
                  </w:r>
                </w:p>
              </w:tc>
            </w:tr>
          </w:tbl>
          <w:p w:rsidR="0091580B" w:rsidRDefault="0091580B" w:rsidP="00E577CA">
            <w:pPr>
              <w:pStyle w:val="TableParagraph"/>
              <w:tabs>
                <w:tab w:val="left" w:pos="438"/>
              </w:tabs>
              <w:spacing w:before="92" w:line="233" w:lineRule="exact"/>
              <w:ind w:left="108"/>
              <w:jc w:val="left"/>
            </w:pPr>
          </w:p>
        </w:tc>
      </w:tr>
      <w:tr w:rsidR="0091580B">
        <w:trPr>
          <w:trHeight w:val="2368"/>
        </w:trPr>
        <w:tc>
          <w:tcPr>
            <w:tcW w:w="2910" w:type="dxa"/>
          </w:tcPr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>
            <w:pPr>
              <w:pStyle w:val="TableParagraph"/>
              <w:ind w:left="0"/>
              <w:jc w:val="left"/>
              <w:rPr>
                <w:b/>
                <w:sz w:val="24"/>
              </w:rPr>
            </w:pPr>
          </w:p>
          <w:p w:rsidR="0091580B" w:rsidRDefault="0091580B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Ölçme-Değerlendirme</w:t>
            </w:r>
          </w:p>
        </w:tc>
        <w:tc>
          <w:tcPr>
            <w:tcW w:w="6150" w:type="dxa"/>
          </w:tcPr>
          <w:p w:rsidR="0091580B" w:rsidRDefault="0091580B">
            <w:pPr>
              <w:pStyle w:val="TableParagraph"/>
              <w:ind w:left="108" w:right="171"/>
              <w:jc w:val="left"/>
            </w:pPr>
            <w:r>
              <w:t>Bu ders kapsamında 1 (bir) Ara Sına</w:t>
            </w:r>
            <w:r w:rsidR="00491957">
              <w:t>v, 1 (bir) Kısa Sınav yapılacak</w:t>
            </w:r>
            <w:r>
              <w:t>. Her bir değerlendirme kriterinin başarı puanına etkisi yüzdelik olarak aşağıda verilmiştir.</w:t>
            </w:r>
          </w:p>
          <w:p w:rsidR="0091580B" w:rsidRDefault="0091580B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>Ara Sınav   : 40</w:t>
            </w:r>
            <w:r>
              <w:t xml:space="preserve"> %</w:t>
            </w:r>
          </w:p>
          <w:p w:rsidR="00BB38C4" w:rsidRDefault="0091580B" w:rsidP="00BB38C4">
            <w:pPr>
              <w:pStyle w:val="TableParagraph"/>
              <w:ind w:left="108"/>
              <w:jc w:val="left"/>
            </w:pPr>
            <w:r>
              <w:rPr>
                <w:b/>
              </w:rPr>
              <w:t xml:space="preserve">Kısa Sınav  : </w:t>
            </w:r>
            <w:r w:rsidR="00BB38C4">
              <w:rPr>
                <w:b/>
              </w:rPr>
              <w:t>2</w:t>
            </w:r>
            <w:r w:rsidRPr="00173D06">
              <w:rPr>
                <w:b/>
              </w:rPr>
              <w:t>0</w:t>
            </w:r>
            <w:r>
              <w:t xml:space="preserve">% </w:t>
            </w:r>
          </w:p>
          <w:p w:rsidR="0091580B" w:rsidRDefault="0091580B" w:rsidP="00BB38C4">
            <w:pPr>
              <w:pStyle w:val="TableParagraph"/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</w:r>
            <w:r w:rsidRPr="00173D06">
              <w:rPr>
                <w:b/>
              </w:rPr>
              <w:t>40</w:t>
            </w:r>
            <w:r>
              <w:t xml:space="preserve"> %</w:t>
            </w:r>
          </w:p>
          <w:p w:rsidR="00821F26" w:rsidRPr="00FD186B" w:rsidRDefault="00821F26" w:rsidP="00821F26">
            <w:pPr>
              <w:rPr>
                <w:sz w:val="20"/>
                <w:szCs w:val="20"/>
              </w:rPr>
            </w:pPr>
            <w:r w:rsidRPr="00FD186B">
              <w:rPr>
                <w:b/>
                <w:sz w:val="20"/>
                <w:szCs w:val="20"/>
              </w:rPr>
              <w:t>Ara Sınav Tarih ve Saati</w:t>
            </w:r>
            <w:r w:rsidRPr="00FD186B">
              <w:rPr>
                <w:sz w:val="20"/>
                <w:szCs w:val="20"/>
              </w:rPr>
              <w:t xml:space="preserve">: 23.03.2020-03.04.2020 tarihleri arasında birim tarafından ilan edilecek gün ve saatte </w:t>
            </w:r>
          </w:p>
          <w:p w:rsidR="0091580B" w:rsidRDefault="00821F26" w:rsidP="00821F26">
            <w:pPr>
              <w:pStyle w:val="TableParagraph"/>
              <w:spacing w:line="233" w:lineRule="exact"/>
              <w:ind w:left="108"/>
              <w:jc w:val="left"/>
            </w:pPr>
            <w:r w:rsidRPr="00FD186B">
              <w:rPr>
                <w:b/>
                <w:sz w:val="20"/>
                <w:szCs w:val="20"/>
              </w:rPr>
              <w:t>Kısa Sınav Tarih ve Saati</w:t>
            </w:r>
            <w:r w:rsidRPr="00FD186B">
              <w:rPr>
                <w:sz w:val="20"/>
                <w:szCs w:val="20"/>
              </w:rPr>
              <w:t>: 09-13.03.2020 (Ders Saatinde)</w:t>
            </w:r>
          </w:p>
        </w:tc>
      </w:tr>
    </w:tbl>
    <w:p w:rsidR="000413BF" w:rsidRDefault="000413BF">
      <w:pPr>
        <w:spacing w:line="233" w:lineRule="exact"/>
        <w:sectPr w:rsidR="000413BF">
          <w:headerReference w:type="default" r:id="rId7"/>
          <w:footerReference w:type="default" r:id="rId8"/>
          <w:pgSz w:w="11910" w:h="16840"/>
          <w:pgMar w:top="640" w:right="1240" w:bottom="280" w:left="980" w:header="384" w:footer="0" w:gutter="0"/>
          <w:cols w:space="708"/>
        </w:sectPr>
      </w:pPr>
    </w:p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1"/>
        </w:rPr>
      </w:pPr>
    </w:p>
    <w:tbl>
      <w:tblPr>
        <w:tblStyle w:val="TableNormal"/>
        <w:tblW w:w="0" w:type="auto"/>
        <w:tblInd w:w="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10"/>
        <w:gridCol w:w="6150"/>
      </w:tblGrid>
      <w:tr w:rsidR="000413BF">
        <w:trPr>
          <w:trHeight w:val="252"/>
        </w:trPr>
        <w:tc>
          <w:tcPr>
            <w:tcW w:w="291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  <w:tc>
          <w:tcPr>
            <w:tcW w:w="6150" w:type="dxa"/>
          </w:tcPr>
          <w:p w:rsidR="000413BF" w:rsidRDefault="000413BF">
            <w:pPr>
              <w:pStyle w:val="TableParagraph"/>
              <w:ind w:left="0"/>
              <w:jc w:val="left"/>
              <w:rPr>
                <w:sz w:val="18"/>
              </w:rPr>
            </w:pPr>
          </w:p>
        </w:tc>
      </w:tr>
      <w:tr w:rsidR="00F51A07" w:rsidTr="00C91312">
        <w:trPr>
          <w:trHeight w:val="1011"/>
        </w:trPr>
        <w:tc>
          <w:tcPr>
            <w:tcW w:w="2910" w:type="dxa"/>
          </w:tcPr>
          <w:p w:rsidR="00F51A07" w:rsidRDefault="00F51A07" w:rsidP="001532B3">
            <w:pPr>
              <w:pStyle w:val="TableParagraph"/>
              <w:spacing w:before="3"/>
              <w:ind w:left="169" w:right="160"/>
              <w:rPr>
                <w:b/>
              </w:rPr>
            </w:pPr>
            <w:r w:rsidRPr="001532B3">
              <w:rPr>
                <w:rFonts w:ascii="Trebuchet MS" w:hAnsi="Trebuchet MS"/>
                <w:b/>
              </w:rPr>
              <w:t>Kaynaklar</w:t>
            </w:r>
          </w:p>
        </w:tc>
        <w:tc>
          <w:tcPr>
            <w:tcW w:w="6150" w:type="dxa"/>
            <w:vAlign w:val="center"/>
          </w:tcPr>
          <w:p w:rsidR="00F51A07" w:rsidRPr="00F51A07" w:rsidRDefault="00F51A07" w:rsidP="00F51A07">
            <w:pPr>
              <w:spacing w:line="0" w:lineRule="atLeast"/>
              <w:ind w:left="197"/>
              <w:rPr>
                <w:szCs w:val="20"/>
                <w:shd w:val="clear" w:color="auto" w:fill="FFFFFF"/>
                <w:lang w:eastAsia="en-US" w:bidi="en-US"/>
              </w:rPr>
            </w:pPr>
            <w:r w:rsidRPr="00F51A07">
              <w:rPr>
                <w:szCs w:val="20"/>
                <w:shd w:val="clear" w:color="auto" w:fill="FFFFFF"/>
                <w:lang w:eastAsia="en-US" w:bidi="en-US"/>
              </w:rPr>
              <w:t xml:space="preserve">Dilsiz, İ. , Kölük, N. (2001).  </w:t>
            </w:r>
            <w:r w:rsidRPr="00F51A07">
              <w:rPr>
                <w:i/>
                <w:szCs w:val="20"/>
                <w:shd w:val="clear" w:color="auto" w:fill="FFFFFF"/>
                <w:lang w:eastAsia="en-US" w:bidi="en-US"/>
              </w:rPr>
              <w:t>Girişimcilik</w:t>
            </w:r>
            <w:r w:rsidRPr="00F51A07">
              <w:rPr>
                <w:szCs w:val="20"/>
                <w:shd w:val="clear" w:color="auto" w:fill="FFFFFF"/>
                <w:lang w:eastAsia="en-US" w:bidi="en-US"/>
              </w:rPr>
              <w:t xml:space="preserve">, Detay Yayıncılık, Ankara. </w:t>
            </w:r>
          </w:p>
          <w:p w:rsidR="00F51A07" w:rsidRPr="00F51A07" w:rsidRDefault="00F51A07" w:rsidP="00F51A07">
            <w:pPr>
              <w:spacing w:line="0" w:lineRule="atLeast"/>
              <w:ind w:left="197"/>
              <w:rPr>
                <w:szCs w:val="20"/>
                <w:lang w:eastAsia="en-US" w:bidi="en-US"/>
              </w:rPr>
            </w:pPr>
            <w:r w:rsidRPr="00F51A07">
              <w:rPr>
                <w:szCs w:val="20"/>
                <w:lang w:eastAsia="en-US" w:bidi="en-US"/>
              </w:rPr>
              <w:t xml:space="preserve">Müftüoğlu,  T. (2001).  </w:t>
            </w:r>
            <w:r w:rsidRPr="00F51A07">
              <w:rPr>
                <w:i/>
                <w:szCs w:val="20"/>
                <w:lang w:eastAsia="en-US" w:bidi="en-US"/>
              </w:rPr>
              <w:t>Girişimcilik,</w:t>
            </w:r>
            <w:r w:rsidRPr="00F51A07">
              <w:rPr>
                <w:szCs w:val="20"/>
                <w:lang w:eastAsia="en-US" w:bidi="en-US"/>
              </w:rPr>
              <w:t xml:space="preserve"> T.C. Anadolu Üniversitesi Yayınları No:955, Eskişehir.</w:t>
            </w:r>
          </w:p>
        </w:tc>
      </w:tr>
    </w:tbl>
    <w:p w:rsidR="000413BF" w:rsidRDefault="000413BF">
      <w:pPr>
        <w:pStyle w:val="GvdeMetni"/>
        <w:spacing w:before="3"/>
        <w:rPr>
          <w:b/>
          <w:sz w:val="25"/>
        </w:rPr>
      </w:pPr>
    </w:p>
    <w:tbl>
      <w:tblPr>
        <w:tblStyle w:val="TabloKlavuzu16"/>
        <w:tblW w:w="5000" w:type="pct"/>
        <w:tblCellMar>
          <w:left w:w="28" w:type="dxa"/>
          <w:right w:w="28" w:type="dxa"/>
        </w:tblCellMar>
        <w:tblLook w:val="04A0"/>
      </w:tblPr>
      <w:tblGrid>
        <w:gridCol w:w="755"/>
        <w:gridCol w:w="561"/>
        <w:gridCol w:w="554"/>
        <w:gridCol w:w="571"/>
        <w:gridCol w:w="554"/>
        <w:gridCol w:w="632"/>
        <w:gridCol w:w="423"/>
        <w:gridCol w:w="131"/>
        <w:gridCol w:w="610"/>
        <w:gridCol w:w="554"/>
        <w:gridCol w:w="431"/>
        <w:gridCol w:w="123"/>
        <w:gridCol w:w="645"/>
        <w:gridCol w:w="645"/>
        <w:gridCol w:w="312"/>
        <w:gridCol w:w="333"/>
        <w:gridCol w:w="645"/>
        <w:gridCol w:w="645"/>
        <w:gridCol w:w="622"/>
      </w:tblGrid>
      <w:tr w:rsidR="00F51A07" w:rsidRPr="005E6C07" w:rsidTr="006B56DB">
        <w:trPr>
          <w:trHeight w:val="510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sz w:val="20"/>
                <w:szCs w:val="20"/>
              </w:rPr>
              <w:br w:type="page"/>
            </w:r>
            <w:r w:rsidRPr="005E6C07">
              <w:rPr>
                <w:sz w:val="20"/>
                <w:szCs w:val="20"/>
              </w:rPr>
              <w:br w:type="page"/>
            </w:r>
            <w:r w:rsidRPr="005E6C07">
              <w:rPr>
                <w:sz w:val="20"/>
                <w:szCs w:val="20"/>
              </w:rPr>
              <w:br w:type="page"/>
            </w:r>
            <w:r w:rsidRPr="005E6C07">
              <w:rPr>
                <w:sz w:val="20"/>
                <w:szCs w:val="20"/>
              </w:rPr>
              <w:br w:type="page"/>
            </w:r>
            <w:r w:rsidRPr="005E6C07">
              <w:rPr>
                <w:b/>
                <w:sz w:val="20"/>
                <w:szCs w:val="20"/>
              </w:rPr>
              <w:br w:type="page"/>
            </w:r>
            <w:r w:rsidRPr="005E6C07">
              <w:rPr>
                <w:b/>
                <w:sz w:val="20"/>
                <w:szCs w:val="20"/>
              </w:rPr>
              <w:br w:type="page"/>
            </w:r>
            <w:r w:rsidRPr="005E6C07">
              <w:rPr>
                <w:sz w:val="20"/>
                <w:szCs w:val="20"/>
              </w:rPr>
              <w:br w:type="page"/>
            </w:r>
          </w:p>
        </w:tc>
        <w:tc>
          <w:tcPr>
            <w:tcW w:w="4612" w:type="pct"/>
            <w:gridSpan w:val="18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PROGRAM ÖĞRENME ÇIKTILARI İLE</w:t>
            </w:r>
          </w:p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DERS ÖĞRENİM KAZANIMLARI İLİŞKİSİ TABLOSU</w:t>
            </w:r>
          </w:p>
        </w:tc>
      </w:tr>
      <w:tr w:rsidR="00F51A07" w:rsidRPr="005E6C07" w:rsidTr="006B56DB">
        <w:trPr>
          <w:trHeight w:val="312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PY2</w:t>
            </w:r>
          </w:p>
        </w:tc>
        <w:tc>
          <w:tcPr>
            <w:tcW w:w="29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PY4</w:t>
            </w:r>
          </w:p>
        </w:tc>
        <w:tc>
          <w:tcPr>
            <w:tcW w:w="32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PY5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PY6</w:t>
            </w:r>
          </w:p>
        </w:tc>
        <w:tc>
          <w:tcPr>
            <w:tcW w:w="31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PY7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PY8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PY9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PY10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PY11</w:t>
            </w:r>
          </w:p>
        </w:tc>
        <w:tc>
          <w:tcPr>
            <w:tcW w:w="331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PY12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319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F51A07" w:rsidRPr="005E6C07" w:rsidTr="006B56DB">
        <w:trPr>
          <w:trHeight w:val="300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ÖK1</w:t>
            </w:r>
          </w:p>
        </w:tc>
        <w:tc>
          <w:tcPr>
            <w:tcW w:w="2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</w:tr>
      <w:tr w:rsidR="00F51A07" w:rsidRPr="005E6C07" w:rsidTr="006B56DB">
        <w:trPr>
          <w:trHeight w:val="312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ÖK2</w:t>
            </w:r>
          </w:p>
        </w:tc>
        <w:tc>
          <w:tcPr>
            <w:tcW w:w="2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51A07" w:rsidRPr="005E6C07" w:rsidTr="006B56DB">
        <w:trPr>
          <w:trHeight w:val="312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ÖK3</w:t>
            </w:r>
          </w:p>
        </w:tc>
        <w:tc>
          <w:tcPr>
            <w:tcW w:w="2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51A07" w:rsidRPr="005E6C07" w:rsidTr="006B56DB">
        <w:trPr>
          <w:trHeight w:val="312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ÖK4</w:t>
            </w:r>
          </w:p>
        </w:tc>
        <w:tc>
          <w:tcPr>
            <w:tcW w:w="2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2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1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19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51A07" w:rsidRPr="005E6C07" w:rsidTr="006B56DB">
        <w:trPr>
          <w:trHeight w:val="300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ÖK5</w:t>
            </w:r>
          </w:p>
        </w:tc>
        <w:tc>
          <w:tcPr>
            <w:tcW w:w="2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9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</w:tr>
      <w:tr w:rsidR="00F51A07" w:rsidRPr="005E6C07" w:rsidTr="006B56DB">
        <w:trPr>
          <w:trHeight w:val="312"/>
        </w:trPr>
        <w:tc>
          <w:tcPr>
            <w:tcW w:w="3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ÖK6</w:t>
            </w:r>
          </w:p>
        </w:tc>
        <w:tc>
          <w:tcPr>
            <w:tcW w:w="288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9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2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13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84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84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331" w:type="pct"/>
            <w:gridSpan w:val="2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331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319" w:type="pct"/>
            <w:vAlign w:val="bottom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  <w:tr w:rsidR="00F51A07" w:rsidRPr="005E6C07" w:rsidTr="006B56DB">
        <w:trPr>
          <w:trHeight w:val="312"/>
        </w:trPr>
        <w:tc>
          <w:tcPr>
            <w:tcW w:w="5000" w:type="pct"/>
            <w:gridSpan w:val="19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spacing w:line="360" w:lineRule="auto"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ÖK: Öğrenme Kazanımları PY: Program Çıktıları</w:t>
            </w:r>
          </w:p>
        </w:tc>
      </w:tr>
      <w:tr w:rsidR="00F51A07" w:rsidRPr="005E6C07" w:rsidTr="006B56DB">
        <w:trPr>
          <w:trHeight w:val="474"/>
        </w:trPr>
        <w:tc>
          <w:tcPr>
            <w:tcW w:w="388" w:type="pct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Katkı Düzeyi</w:t>
            </w:r>
          </w:p>
        </w:tc>
        <w:tc>
          <w:tcPr>
            <w:tcW w:w="865" w:type="pct"/>
            <w:gridSpan w:val="3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1 Çok Düşük</w:t>
            </w:r>
          </w:p>
        </w:tc>
        <w:tc>
          <w:tcPr>
            <w:tcW w:w="825" w:type="pct"/>
            <w:gridSpan w:val="3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2 Düşük</w:t>
            </w:r>
          </w:p>
        </w:tc>
        <w:tc>
          <w:tcPr>
            <w:tcW w:w="885" w:type="pct"/>
            <w:gridSpan w:val="4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3 Orta</w:t>
            </w:r>
          </w:p>
        </w:tc>
        <w:tc>
          <w:tcPr>
            <w:tcW w:w="885" w:type="pct"/>
            <w:gridSpan w:val="4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4 Yüksek</w:t>
            </w:r>
          </w:p>
        </w:tc>
        <w:tc>
          <w:tcPr>
            <w:tcW w:w="1152" w:type="pct"/>
            <w:gridSpan w:val="4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5 Çok Yüksek</w:t>
            </w:r>
          </w:p>
        </w:tc>
      </w:tr>
    </w:tbl>
    <w:p w:rsidR="000413BF" w:rsidRDefault="000413BF">
      <w:pPr>
        <w:pStyle w:val="GvdeMetni"/>
        <w:rPr>
          <w:b/>
          <w:sz w:val="20"/>
        </w:rPr>
      </w:pPr>
    </w:p>
    <w:p w:rsidR="000413BF" w:rsidRDefault="000413BF">
      <w:pPr>
        <w:pStyle w:val="GvdeMetni"/>
        <w:spacing w:before="10"/>
        <w:rPr>
          <w:b/>
          <w:sz w:val="28"/>
        </w:rPr>
      </w:pPr>
    </w:p>
    <w:p w:rsidR="000413BF" w:rsidRDefault="00CD2FE0">
      <w:pPr>
        <w:spacing w:before="58"/>
        <w:ind w:left="3237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Program Çıktıları ve İlgili Dersin İlişkisi</w:t>
      </w:r>
    </w:p>
    <w:p w:rsidR="000413BF" w:rsidRDefault="000413BF">
      <w:pPr>
        <w:pStyle w:val="GvdeMetni"/>
        <w:rPr>
          <w:rFonts w:ascii="Trebuchet MS"/>
          <w:b/>
        </w:rPr>
      </w:pPr>
    </w:p>
    <w:p w:rsidR="00CD2FE0" w:rsidRDefault="00CD2FE0"/>
    <w:tbl>
      <w:tblPr>
        <w:tblStyle w:val="TabloKlavuzu17"/>
        <w:tblW w:w="4948" w:type="pct"/>
        <w:tblInd w:w="108" w:type="dxa"/>
        <w:tblLook w:val="04A0"/>
      </w:tblPr>
      <w:tblGrid>
        <w:gridCol w:w="96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72"/>
        <w:gridCol w:w="683"/>
        <w:gridCol w:w="683"/>
        <w:gridCol w:w="683"/>
        <w:gridCol w:w="683"/>
      </w:tblGrid>
      <w:tr w:rsidR="00F51A07" w:rsidRPr="005E6C07" w:rsidTr="006B56DB">
        <w:trPr>
          <w:trHeight w:val="328"/>
        </w:trPr>
        <w:tc>
          <w:tcPr>
            <w:tcW w:w="25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PÇ2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PÇ3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PÇ4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PÇ5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PÇ6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PÇ7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PÇ8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PÇ9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PÇ10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PÇ11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PÇ12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5E6C07" w:rsidRDefault="00F51A07" w:rsidP="006B56DB">
            <w:pPr>
              <w:widowControl w:val="0"/>
              <w:suppressAutoHyphens/>
              <w:jc w:val="center"/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b/>
                <w:kern w:val="1"/>
                <w:sz w:val="20"/>
                <w:szCs w:val="20"/>
                <w:lang w:eastAsia="zh-CN" w:bidi="hi-IN"/>
              </w:rPr>
              <w:t>PY15</w:t>
            </w:r>
          </w:p>
        </w:tc>
      </w:tr>
      <w:tr w:rsidR="00F51A07" w:rsidRPr="005E6C07" w:rsidTr="006B56DB">
        <w:trPr>
          <w:trHeight w:val="468"/>
        </w:trPr>
        <w:tc>
          <w:tcPr>
            <w:tcW w:w="25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ind w:left="-108" w:right="-111"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Girişimcilik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  <w:tc>
          <w:tcPr>
            <w:tcW w:w="200" w:type="pct"/>
            <w:tcBorders>
              <w:bottom w:val="single" w:sz="4" w:space="0" w:color="auto"/>
            </w:tcBorders>
            <w:vAlign w:val="center"/>
          </w:tcPr>
          <w:p w:rsidR="00F51A07" w:rsidRPr="005E6C07" w:rsidRDefault="00F51A07" w:rsidP="006B56DB">
            <w:pPr>
              <w:widowControl w:val="0"/>
              <w:tabs>
                <w:tab w:val="left" w:pos="3306"/>
              </w:tabs>
              <w:suppressAutoHyphens/>
              <w:jc w:val="center"/>
              <w:rPr>
                <w:rFonts w:eastAsia="Droid Sans"/>
                <w:kern w:val="1"/>
                <w:sz w:val="20"/>
                <w:szCs w:val="20"/>
                <w:lang w:eastAsia="zh-CN" w:bidi="hi-IN"/>
              </w:rPr>
            </w:pPr>
            <w:r w:rsidRPr="005E6C07">
              <w:rPr>
                <w:rFonts w:eastAsia="Droid Sans"/>
                <w:kern w:val="1"/>
                <w:sz w:val="20"/>
                <w:szCs w:val="20"/>
                <w:lang w:eastAsia="zh-CN" w:bidi="hi-IN"/>
              </w:rPr>
              <w:t>4</w:t>
            </w:r>
          </w:p>
        </w:tc>
      </w:tr>
    </w:tbl>
    <w:p w:rsidR="00496D74" w:rsidRDefault="00496D74"/>
    <w:sectPr w:rsidR="00496D74" w:rsidSect="000413BF">
      <w:headerReference w:type="default" r:id="rId9"/>
      <w:footerReference w:type="default" r:id="rId10"/>
      <w:pgSz w:w="11910" w:h="16840"/>
      <w:pgMar w:top="640" w:right="1240" w:bottom="280" w:left="980" w:header="384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49A" w:rsidRDefault="006E649A" w:rsidP="000413BF">
      <w:r>
        <w:separator/>
      </w:r>
    </w:p>
  </w:endnote>
  <w:endnote w:type="continuationSeparator" w:id="1">
    <w:p w:rsidR="006E649A" w:rsidRDefault="006E649A" w:rsidP="00041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Droid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49A" w:rsidRDefault="006E649A" w:rsidP="000413BF">
      <w:r>
        <w:separator/>
      </w:r>
    </w:p>
  </w:footnote>
  <w:footnote w:type="continuationSeparator" w:id="1">
    <w:p w:rsidR="006E649A" w:rsidRDefault="006E649A" w:rsidP="000413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3BF" w:rsidRDefault="000413BF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6ED5"/>
    <w:multiLevelType w:val="hybridMultilevel"/>
    <w:tmpl w:val="713443FE"/>
    <w:lvl w:ilvl="0" w:tplc="E3AE1C80">
      <w:start w:val="1"/>
      <w:numFmt w:val="decimal"/>
      <w:lvlText w:val="%1."/>
      <w:lvlJc w:val="left"/>
      <w:pPr>
        <w:ind w:left="108" w:hanging="166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tr-TR" w:eastAsia="tr-TR" w:bidi="tr-TR"/>
      </w:rPr>
    </w:lvl>
    <w:lvl w:ilvl="1" w:tplc="9E92F45C">
      <w:numFmt w:val="bullet"/>
      <w:lvlText w:val="•"/>
      <w:lvlJc w:val="left"/>
      <w:pPr>
        <w:ind w:left="704" w:hanging="166"/>
      </w:pPr>
      <w:rPr>
        <w:rFonts w:hint="default"/>
        <w:lang w:val="tr-TR" w:eastAsia="tr-TR" w:bidi="tr-TR"/>
      </w:rPr>
    </w:lvl>
    <w:lvl w:ilvl="2" w:tplc="0B309D90">
      <w:numFmt w:val="bullet"/>
      <w:lvlText w:val="•"/>
      <w:lvlJc w:val="left"/>
      <w:pPr>
        <w:ind w:left="1308" w:hanging="166"/>
      </w:pPr>
      <w:rPr>
        <w:rFonts w:hint="default"/>
        <w:lang w:val="tr-TR" w:eastAsia="tr-TR" w:bidi="tr-TR"/>
      </w:rPr>
    </w:lvl>
    <w:lvl w:ilvl="3" w:tplc="3E50F476">
      <w:numFmt w:val="bullet"/>
      <w:lvlText w:val="•"/>
      <w:lvlJc w:val="left"/>
      <w:pPr>
        <w:ind w:left="1912" w:hanging="166"/>
      </w:pPr>
      <w:rPr>
        <w:rFonts w:hint="default"/>
        <w:lang w:val="tr-TR" w:eastAsia="tr-TR" w:bidi="tr-TR"/>
      </w:rPr>
    </w:lvl>
    <w:lvl w:ilvl="4" w:tplc="17A8EC0C">
      <w:numFmt w:val="bullet"/>
      <w:lvlText w:val="•"/>
      <w:lvlJc w:val="left"/>
      <w:pPr>
        <w:ind w:left="2516" w:hanging="166"/>
      </w:pPr>
      <w:rPr>
        <w:rFonts w:hint="default"/>
        <w:lang w:val="tr-TR" w:eastAsia="tr-TR" w:bidi="tr-TR"/>
      </w:rPr>
    </w:lvl>
    <w:lvl w:ilvl="5" w:tplc="14EC240A">
      <w:numFmt w:val="bullet"/>
      <w:lvlText w:val="•"/>
      <w:lvlJc w:val="left"/>
      <w:pPr>
        <w:ind w:left="3120" w:hanging="166"/>
      </w:pPr>
      <w:rPr>
        <w:rFonts w:hint="default"/>
        <w:lang w:val="tr-TR" w:eastAsia="tr-TR" w:bidi="tr-TR"/>
      </w:rPr>
    </w:lvl>
    <w:lvl w:ilvl="6" w:tplc="11646A5E">
      <w:numFmt w:val="bullet"/>
      <w:lvlText w:val="•"/>
      <w:lvlJc w:val="left"/>
      <w:pPr>
        <w:ind w:left="3724" w:hanging="166"/>
      </w:pPr>
      <w:rPr>
        <w:rFonts w:hint="default"/>
        <w:lang w:val="tr-TR" w:eastAsia="tr-TR" w:bidi="tr-TR"/>
      </w:rPr>
    </w:lvl>
    <w:lvl w:ilvl="7" w:tplc="011844CC">
      <w:numFmt w:val="bullet"/>
      <w:lvlText w:val="•"/>
      <w:lvlJc w:val="left"/>
      <w:pPr>
        <w:ind w:left="4328" w:hanging="166"/>
      </w:pPr>
      <w:rPr>
        <w:rFonts w:hint="default"/>
        <w:lang w:val="tr-TR" w:eastAsia="tr-TR" w:bidi="tr-TR"/>
      </w:rPr>
    </w:lvl>
    <w:lvl w:ilvl="8" w:tplc="D44E6706">
      <w:numFmt w:val="bullet"/>
      <w:lvlText w:val="•"/>
      <w:lvlJc w:val="left"/>
      <w:pPr>
        <w:ind w:left="4932" w:hanging="166"/>
      </w:pPr>
      <w:rPr>
        <w:rFonts w:hint="default"/>
        <w:lang w:val="tr-TR" w:eastAsia="tr-TR" w:bidi="tr-TR"/>
      </w:rPr>
    </w:lvl>
  </w:abstractNum>
  <w:abstractNum w:abstractNumId="1">
    <w:nsid w:val="27F10B71"/>
    <w:multiLevelType w:val="hybridMultilevel"/>
    <w:tmpl w:val="44225408"/>
    <w:lvl w:ilvl="0" w:tplc="187A5FFE">
      <w:start w:val="1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F888FE96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849A95C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8082842C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0EB8004A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5C4E7682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B5A641C8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E5AC8416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E2AEAC36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abstractNum w:abstractNumId="2">
    <w:nsid w:val="3DF0585F"/>
    <w:multiLevelType w:val="hybridMultilevel"/>
    <w:tmpl w:val="F774CE44"/>
    <w:lvl w:ilvl="0" w:tplc="AE9C1420">
      <w:start w:val="6"/>
      <w:numFmt w:val="decimal"/>
      <w:lvlText w:val="%1."/>
      <w:lvlJc w:val="left"/>
      <w:pPr>
        <w:ind w:left="328" w:hanging="2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67048540">
      <w:numFmt w:val="bullet"/>
      <w:lvlText w:val="•"/>
      <w:lvlJc w:val="left"/>
      <w:pPr>
        <w:ind w:left="902" w:hanging="220"/>
      </w:pPr>
      <w:rPr>
        <w:rFonts w:hint="default"/>
        <w:lang w:val="tr-TR" w:eastAsia="tr-TR" w:bidi="tr-TR"/>
      </w:rPr>
    </w:lvl>
    <w:lvl w:ilvl="2" w:tplc="7BACDD3E">
      <w:numFmt w:val="bullet"/>
      <w:lvlText w:val="•"/>
      <w:lvlJc w:val="left"/>
      <w:pPr>
        <w:ind w:left="1484" w:hanging="220"/>
      </w:pPr>
      <w:rPr>
        <w:rFonts w:hint="default"/>
        <w:lang w:val="tr-TR" w:eastAsia="tr-TR" w:bidi="tr-TR"/>
      </w:rPr>
    </w:lvl>
    <w:lvl w:ilvl="3" w:tplc="14F0A0A6">
      <w:numFmt w:val="bullet"/>
      <w:lvlText w:val="•"/>
      <w:lvlJc w:val="left"/>
      <w:pPr>
        <w:ind w:left="2066" w:hanging="220"/>
      </w:pPr>
      <w:rPr>
        <w:rFonts w:hint="default"/>
        <w:lang w:val="tr-TR" w:eastAsia="tr-TR" w:bidi="tr-TR"/>
      </w:rPr>
    </w:lvl>
    <w:lvl w:ilvl="4" w:tplc="92AEB74E">
      <w:numFmt w:val="bullet"/>
      <w:lvlText w:val="•"/>
      <w:lvlJc w:val="left"/>
      <w:pPr>
        <w:ind w:left="2648" w:hanging="220"/>
      </w:pPr>
      <w:rPr>
        <w:rFonts w:hint="default"/>
        <w:lang w:val="tr-TR" w:eastAsia="tr-TR" w:bidi="tr-TR"/>
      </w:rPr>
    </w:lvl>
    <w:lvl w:ilvl="5" w:tplc="AEBE4D70">
      <w:numFmt w:val="bullet"/>
      <w:lvlText w:val="•"/>
      <w:lvlJc w:val="left"/>
      <w:pPr>
        <w:ind w:left="3230" w:hanging="220"/>
      </w:pPr>
      <w:rPr>
        <w:rFonts w:hint="default"/>
        <w:lang w:val="tr-TR" w:eastAsia="tr-TR" w:bidi="tr-TR"/>
      </w:rPr>
    </w:lvl>
    <w:lvl w:ilvl="6" w:tplc="2B0232CC">
      <w:numFmt w:val="bullet"/>
      <w:lvlText w:val="•"/>
      <w:lvlJc w:val="left"/>
      <w:pPr>
        <w:ind w:left="3812" w:hanging="220"/>
      </w:pPr>
      <w:rPr>
        <w:rFonts w:hint="default"/>
        <w:lang w:val="tr-TR" w:eastAsia="tr-TR" w:bidi="tr-TR"/>
      </w:rPr>
    </w:lvl>
    <w:lvl w:ilvl="7" w:tplc="1718707E">
      <w:numFmt w:val="bullet"/>
      <w:lvlText w:val="•"/>
      <w:lvlJc w:val="left"/>
      <w:pPr>
        <w:ind w:left="4394" w:hanging="220"/>
      </w:pPr>
      <w:rPr>
        <w:rFonts w:hint="default"/>
        <w:lang w:val="tr-TR" w:eastAsia="tr-TR" w:bidi="tr-TR"/>
      </w:rPr>
    </w:lvl>
    <w:lvl w:ilvl="8" w:tplc="25C8E48C">
      <w:numFmt w:val="bullet"/>
      <w:lvlText w:val="•"/>
      <w:lvlJc w:val="left"/>
      <w:pPr>
        <w:ind w:left="4976" w:hanging="220"/>
      </w:pPr>
      <w:rPr>
        <w:rFonts w:hint="default"/>
        <w:lang w:val="tr-TR" w:eastAsia="tr-TR" w:bidi="tr-TR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13BF"/>
    <w:rsid w:val="000413BF"/>
    <w:rsid w:val="000A471C"/>
    <w:rsid w:val="001532B3"/>
    <w:rsid w:val="00170430"/>
    <w:rsid w:val="00173D06"/>
    <w:rsid w:val="001B3821"/>
    <w:rsid w:val="001F3000"/>
    <w:rsid w:val="00232A3E"/>
    <w:rsid w:val="00276793"/>
    <w:rsid w:val="0028148D"/>
    <w:rsid w:val="00325C5A"/>
    <w:rsid w:val="003302F4"/>
    <w:rsid w:val="0037195A"/>
    <w:rsid w:val="00426A59"/>
    <w:rsid w:val="00484993"/>
    <w:rsid w:val="00491957"/>
    <w:rsid w:val="00496D74"/>
    <w:rsid w:val="004D23E9"/>
    <w:rsid w:val="004D48E8"/>
    <w:rsid w:val="004E001A"/>
    <w:rsid w:val="00523663"/>
    <w:rsid w:val="0056349A"/>
    <w:rsid w:val="005F0B40"/>
    <w:rsid w:val="006D018B"/>
    <w:rsid w:val="006E649A"/>
    <w:rsid w:val="00761FA8"/>
    <w:rsid w:val="007C7120"/>
    <w:rsid w:val="00821F26"/>
    <w:rsid w:val="0082313C"/>
    <w:rsid w:val="0082334C"/>
    <w:rsid w:val="00836D6E"/>
    <w:rsid w:val="00892491"/>
    <w:rsid w:val="008D5989"/>
    <w:rsid w:val="00907A77"/>
    <w:rsid w:val="00911C40"/>
    <w:rsid w:val="0091580B"/>
    <w:rsid w:val="009D1B3F"/>
    <w:rsid w:val="009E732E"/>
    <w:rsid w:val="00A33E16"/>
    <w:rsid w:val="00A85372"/>
    <w:rsid w:val="00AC6062"/>
    <w:rsid w:val="00AE61AA"/>
    <w:rsid w:val="00B461EC"/>
    <w:rsid w:val="00B501F0"/>
    <w:rsid w:val="00B718EE"/>
    <w:rsid w:val="00B94382"/>
    <w:rsid w:val="00BB38C4"/>
    <w:rsid w:val="00BB79EA"/>
    <w:rsid w:val="00C14DD5"/>
    <w:rsid w:val="00C43A73"/>
    <w:rsid w:val="00CA39B5"/>
    <w:rsid w:val="00CC54DD"/>
    <w:rsid w:val="00CD2FE0"/>
    <w:rsid w:val="00D95BE3"/>
    <w:rsid w:val="00E23385"/>
    <w:rsid w:val="00E577CA"/>
    <w:rsid w:val="00E6147C"/>
    <w:rsid w:val="00EB284F"/>
    <w:rsid w:val="00EC0977"/>
    <w:rsid w:val="00F51A07"/>
    <w:rsid w:val="00F766D0"/>
    <w:rsid w:val="00FF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13BF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13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13BF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413BF"/>
    <w:pPr>
      <w:spacing w:before="12"/>
      <w:ind w:left="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13BF"/>
  </w:style>
  <w:style w:type="paragraph" w:customStyle="1" w:styleId="TableParagraph">
    <w:name w:val="Table Paragraph"/>
    <w:basedOn w:val="Normal"/>
    <w:uiPriority w:val="1"/>
    <w:qFormat/>
    <w:rsid w:val="000413BF"/>
    <w:pPr>
      <w:ind w:left="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3719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7195A"/>
    <w:rPr>
      <w:rFonts w:ascii="Times New Roman" w:eastAsia="Times New Roman" w:hAnsi="Times New Roman" w:cs="Times New Roman"/>
      <w:lang w:val="tr-TR" w:eastAsia="tr-TR" w:bidi="tr-TR"/>
    </w:rPr>
  </w:style>
  <w:style w:type="table" w:customStyle="1" w:styleId="TabloKlavuzu16">
    <w:name w:val="Tablo Kılavuzu16"/>
    <w:basedOn w:val="NormalTablo"/>
    <w:uiPriority w:val="59"/>
    <w:rsid w:val="00F51A07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uiPriority w:val="59"/>
    <w:rsid w:val="00F51A07"/>
    <w:pPr>
      <w:widowControl/>
      <w:autoSpaceDE/>
      <w:autoSpaceDN/>
    </w:pPr>
    <w:rPr>
      <w:rFonts w:eastAsia="Times New Roman"/>
      <w:lang w:val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F51A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İzlence Formu 0</vt:lpstr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İzlence Formu 0</dc:title>
  <dc:subject>Ders İzlence Formu 0</dc:subject>
  <dc:creator>enVision Document &amp; Workflow Management System</dc:creator>
  <cp:lastModifiedBy>Asus</cp:lastModifiedBy>
  <cp:revision>17</cp:revision>
  <dcterms:created xsi:type="dcterms:W3CDTF">2020-01-20T20:17:00Z</dcterms:created>
  <dcterms:modified xsi:type="dcterms:W3CDTF">2020-02-25T22:28:00Z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2015-07-10T00:00:00Z</vt:filetime>
  </property>
  <property fmtid="{D5CDD505-2E9C-101B-9397-08002B2CF9AE}" pid="3" name="Creator">
    <vt:lpwstr>Aspose Ltd.</vt:lpwstr>
  </property>
  <property fmtid="{D5CDD505-2E9C-101B-9397-08002B2CF9AE}" pid="4" name="LastSaved">
    <vt:filetime>2019-09-19T00:00:00Z</vt:filetime>
  </property>
</Properties>
</file>