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3" w:rsidRPr="00A8229E" w:rsidRDefault="00E637D3" w:rsidP="00E637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Hlk47338449"/>
      <w:r w:rsidRPr="00A8229E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E637D3" w:rsidRPr="00A8229E" w:rsidRDefault="00E637D3" w:rsidP="00E637D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Birecik</w:t>
      </w:r>
      <w:r w:rsidRPr="00A8229E">
        <w:rPr>
          <w:rFonts w:ascii="Times New Roman" w:eastAsia="Times New Roman" w:hAnsi="Times New Roman" w:cs="Times New Roman"/>
          <w:b/>
          <w:sz w:val="20"/>
          <w:szCs w:val="20"/>
        </w:rPr>
        <w:t xml:space="preserve"> Meslek Yüksekokulu Müdürlüğü</w:t>
      </w:r>
    </w:p>
    <w:p w:rsidR="00E637D3" w:rsidRPr="00046D9C" w:rsidRDefault="00E637D3" w:rsidP="00E637D3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A8229E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A957E1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1205166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41288A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1288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M.Nedim AĞAÇKESEN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ekonomik hayatı ilgilendiren konuları kavrayabilmek için, gerekli ve yeterli matematik bilgilerine sahip olabilmek ve meslek derslerinde karşılaşılanı matematiksel işlemleri öğretmektir.</w:t>
            </w:r>
          </w:p>
        </w:tc>
      </w:tr>
      <w:tr w:rsidR="00E637D3" w:rsidRPr="00046D9C" w:rsidTr="001E1082">
        <w:trPr>
          <w:trHeight w:val="1435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1.Ekonomik hayatı ilgilendiren konuları kavrayabilmek için gerekli ve yeterli matematik bilgisine sahip olur.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2. Oran – Orantı hesaplamalarını yapar.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3.Basit faiz ve bileşik faiz hesaplamalarını yapar.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4.Kâr-zarar-maliyet hesaplamalarını yapar.</w:t>
            </w:r>
          </w:p>
        </w:tc>
      </w:tr>
      <w:tr w:rsidR="00E637D3" w:rsidRPr="00046D9C" w:rsidTr="001E1082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1. Matematiğin Temel Kavramları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Sayılar, Kesirler,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Oran ve Orantı, </w:t>
            </w:r>
          </w:p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Faiz ve </w:t>
            </w:r>
            <w:r w:rsidR="00A957E1"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Iskonto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, Basit Faiz, Bileşik Faiz Hesaplama Yöntemi.</w:t>
            </w:r>
          </w:p>
        </w:tc>
      </w:tr>
      <w:tr w:rsidR="00E637D3" w:rsidRPr="00046D9C" w:rsidTr="001E1082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E637D3" w:rsidRPr="00046D9C" w:rsidTr="001E1082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Temel Matematiksel Kavramlar</w:t>
            </w:r>
            <w:r w:rsidR="00C40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Sayılar</w:t>
            </w:r>
            <w:r w:rsidR="00C40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Matematikte Temel ve Genel Kavramlar</w:t>
            </w:r>
            <w:r w:rsidR="00C40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Kesirler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Oran ve Orantı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Yüzde Hesaplamaları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Yüzde Hesaplamaları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Maliyet-Satış Problemleri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Maliyet-Satış Problemleri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Kâr-Zarar Hesaplamaları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Basit Faiz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Bileşik Faizi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A957E1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Iskonto</w:t>
            </w:r>
          </w:p>
        </w:tc>
      </w:tr>
      <w:tr w:rsidR="00E637D3" w:rsidRPr="00046D9C" w:rsidTr="001E1082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Genel Soru Çözümleri</w:t>
            </w:r>
          </w:p>
        </w:tc>
      </w:tr>
      <w:tr w:rsidR="00E637D3" w:rsidRPr="00046D9C" w:rsidTr="001E1082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637D3" w:rsidRPr="00046D9C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sz w:val="20"/>
                <w:szCs w:val="20"/>
              </w:rPr>
              <w:t>Temel matematiksel işlemleri ve işletmelerin ticari matematik hesaplamalarını yapabilir.</w:t>
            </w:r>
          </w:p>
        </w:tc>
      </w:tr>
      <w:tr w:rsidR="00E637D3" w:rsidRPr="00046D9C" w:rsidTr="001E1082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637D3" w:rsidRPr="00046D9C" w:rsidTr="001E1082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Yamak, R</w:t>
            </w:r>
            <w:proofErr w:type="gram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Terzi, H., &amp; Korkmaz, A. 2008). Ticari Matematik, 1. </w:t>
            </w:r>
            <w:r w:rsidRPr="00046D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Baskı, Akademi Kitabevi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Aydın, N. &amp; Coşkun, M. 2009</w:t>
            </w:r>
            <w:proofErr w:type="gram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Ticari Matematik, Ankara: Detay Yayıncılık. 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Çetiner</w:t>
            </w:r>
            <w:proofErr w:type="spell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, E. 2007</w:t>
            </w:r>
            <w:proofErr w:type="gram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Ticari Matematik, Ankara: Gazi Kitabevi. </w:t>
            </w:r>
            <w:proofErr w:type="spell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Senger</w:t>
            </w:r>
            <w:proofErr w:type="spell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, Ö. 2012</w:t>
            </w:r>
            <w:proofErr w:type="gramStart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E637D3" w:rsidRPr="00046D9C" w:rsidRDefault="00E637D3" w:rsidP="001E10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>Ticari Matematik, İstanbul: Nobel Yayınevi.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637D3" w:rsidRPr="00046D9C" w:rsidTr="001E1082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Pr="00046D9C" w:rsidRDefault="00E637D3" w:rsidP="001E1082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E637D3" w:rsidRPr="00046D9C" w:rsidTr="001E108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3" w:rsidRDefault="003C0BE0" w:rsidP="001E1082">
            <w:pPr>
              <w:spacing w:after="0" w:line="240" w:lineRule="auto"/>
            </w:pPr>
            <w:r>
              <w:t xml:space="preserve"> </w:t>
            </w:r>
            <w:r w:rsidRPr="003C0BE0">
              <w:rPr>
                <w:b/>
                <w:sz w:val="24"/>
              </w:rPr>
              <w:t>Sınavlar</w:t>
            </w:r>
            <w:r>
              <w:t>: 1 ara sınav 1 yarıyıl sonu sınavı final</w:t>
            </w:r>
            <w:proofErr w:type="gramStart"/>
            <w:r>
              <w:t>)</w:t>
            </w:r>
            <w:proofErr w:type="gramEnd"/>
            <w:r>
              <w:t xml:space="preserve"> olacak </w:t>
            </w:r>
            <w:r w:rsidR="007F305C">
              <w:t>ve yüz</w:t>
            </w:r>
            <w:r>
              <w:t xml:space="preserve"> yüze yapılacaktır.</w:t>
            </w:r>
          </w:p>
          <w:p w:rsidR="003C0BE0" w:rsidRDefault="003C0BE0" w:rsidP="001E1082">
            <w:pPr>
              <w:spacing w:after="0" w:line="240" w:lineRule="auto"/>
            </w:pPr>
            <w:r w:rsidRPr="003C0BE0">
              <w:rPr>
                <w:b/>
              </w:rPr>
              <w:t>Ara sınav Tarihi</w:t>
            </w:r>
            <w:r>
              <w:t>: Birim yönetim kurulu tarafından tarihler belirlenerek web sayfasında ilan edilecektir.</w:t>
            </w:r>
          </w:p>
          <w:p w:rsidR="003C0BE0" w:rsidRPr="00046D9C" w:rsidRDefault="003C0BE0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0BE0">
              <w:rPr>
                <w:b/>
              </w:rPr>
              <w:t>Değerlendirme</w:t>
            </w:r>
            <w:r>
              <w:t>: Ara sınavın %40, yarıyıl sonu sınavının final</w:t>
            </w:r>
            <w:proofErr w:type="gramStart"/>
            <w:r>
              <w:t>)</w:t>
            </w:r>
            <w:proofErr w:type="gramEnd"/>
            <w:r>
              <w:t xml:space="preserve"> %60 olacak şekilde değerlendirilecektir.</w:t>
            </w:r>
          </w:p>
          <w:p w:rsidR="00E637D3" w:rsidRPr="00046D9C" w:rsidRDefault="00E637D3" w:rsidP="001E1082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637D3" w:rsidRPr="00046D9C" w:rsidTr="001E1082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637D3" w:rsidRDefault="00E637D3" w:rsidP="00E637D3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E637D3" w:rsidRPr="00046D9C" w:rsidTr="001E1082">
        <w:trPr>
          <w:trHeight w:val="3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9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583"/>
        <w:gridCol w:w="583"/>
        <w:gridCol w:w="583"/>
        <w:gridCol w:w="292"/>
        <w:gridCol w:w="292"/>
        <w:gridCol w:w="583"/>
        <w:gridCol w:w="292"/>
        <w:gridCol w:w="292"/>
        <w:gridCol w:w="583"/>
        <w:gridCol w:w="292"/>
        <w:gridCol w:w="292"/>
        <w:gridCol w:w="583"/>
        <w:gridCol w:w="683"/>
        <w:gridCol w:w="342"/>
        <w:gridCol w:w="342"/>
        <w:gridCol w:w="683"/>
        <w:gridCol w:w="683"/>
        <w:gridCol w:w="683"/>
        <w:gridCol w:w="683"/>
      </w:tblGrid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9" w:type="dxa"/>
            <w:gridSpan w:val="19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37D3" w:rsidRPr="00046D9C" w:rsidTr="001E1082">
        <w:trPr>
          <w:trHeight w:val="300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70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37D3" w:rsidRPr="00046D9C" w:rsidTr="001E1082">
        <w:trPr>
          <w:trHeight w:val="312"/>
        </w:trPr>
        <w:tc>
          <w:tcPr>
            <w:tcW w:w="9977" w:type="dxa"/>
            <w:gridSpan w:val="20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E637D3" w:rsidRPr="00046D9C" w:rsidTr="001E1082">
        <w:trPr>
          <w:trHeight w:val="312"/>
        </w:trPr>
        <w:tc>
          <w:tcPr>
            <w:tcW w:w="0" w:type="auto"/>
            <w:gridSpan w:val="2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3074" w:type="dxa"/>
            <w:gridSpan w:val="5"/>
            <w:shd w:val="clear" w:color="auto" w:fill="auto"/>
          </w:tcPr>
          <w:p w:rsidR="00E637D3" w:rsidRPr="00046D9C" w:rsidRDefault="00E637D3" w:rsidP="001E1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7D3" w:rsidRPr="00046D9C" w:rsidRDefault="00E637D3" w:rsidP="00E637D3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37D3" w:rsidRPr="00046D9C" w:rsidRDefault="00E637D3" w:rsidP="00E637D3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6D9C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E637D3" w:rsidRPr="00046D9C" w:rsidRDefault="00E637D3" w:rsidP="00E6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637D3" w:rsidRPr="00046D9C" w:rsidTr="001E1082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53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28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26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637D3" w:rsidRPr="00046D9C" w:rsidTr="001E1082">
        <w:trPr>
          <w:trHeight w:val="468"/>
        </w:trPr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E637D3" w:rsidRPr="00046D9C" w:rsidRDefault="00E637D3" w:rsidP="001E1082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637D3" w:rsidRPr="00046D9C" w:rsidRDefault="00E637D3" w:rsidP="00E637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637D3" w:rsidRPr="00046D9C" w:rsidSect="0041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37D3"/>
    <w:rsid w:val="00283CDB"/>
    <w:rsid w:val="00373B83"/>
    <w:rsid w:val="003C0BE0"/>
    <w:rsid w:val="0041288A"/>
    <w:rsid w:val="00415B9F"/>
    <w:rsid w:val="004B0890"/>
    <w:rsid w:val="00531316"/>
    <w:rsid w:val="006752E5"/>
    <w:rsid w:val="006C683A"/>
    <w:rsid w:val="0070158D"/>
    <w:rsid w:val="00721532"/>
    <w:rsid w:val="00721E3D"/>
    <w:rsid w:val="00754EBC"/>
    <w:rsid w:val="007B604B"/>
    <w:rsid w:val="007F305C"/>
    <w:rsid w:val="008B4DA6"/>
    <w:rsid w:val="008E7F7E"/>
    <w:rsid w:val="00A82FE4"/>
    <w:rsid w:val="00A957E1"/>
    <w:rsid w:val="00B65305"/>
    <w:rsid w:val="00BD0390"/>
    <w:rsid w:val="00C406EE"/>
    <w:rsid w:val="00DC548F"/>
    <w:rsid w:val="00E6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D3"/>
    <w:pPr>
      <w:spacing w:before="0"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10</cp:revision>
  <dcterms:created xsi:type="dcterms:W3CDTF">2020-09-02T22:09:00Z</dcterms:created>
  <dcterms:modified xsi:type="dcterms:W3CDTF">2022-01-31T20:17:00Z</dcterms:modified>
</cp:coreProperties>
</file>