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B" w:rsidRPr="0083221B" w:rsidRDefault="0083221B" w:rsidP="0083221B">
      <w:pPr>
        <w:ind w:firstLine="284"/>
        <w:jc w:val="center"/>
        <w:rPr>
          <w:rFonts w:eastAsia="Times New Roman" w:cs="Times New Roman"/>
          <w:b/>
          <w:lang w:eastAsia="en-US" w:bidi="en-US"/>
        </w:rPr>
      </w:pPr>
      <w:r>
        <w:rPr>
          <w:rFonts w:eastAsia="Times New Roman" w:cs="Times New Roman"/>
          <w:b/>
          <w:lang w:eastAsia="en-US" w:bidi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8071"/>
      </w:tblGrid>
      <w:tr w:rsidR="0083221B" w:rsidRPr="0083221B" w:rsidTr="0083221B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Uluslararası Ekonomik Kuruluşlar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Dersin AKTS’si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>Öğr. Gör. Metin ARSLAN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>Pazartesi 10:10-12:00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>Çarşamba 09:10-12:00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B3150B" w:rsidP="0083221B">
            <w:pPr>
              <w:rPr>
                <w:rFonts w:eastAsia="Times New Roman" w:cs="Times New Roman"/>
              </w:rPr>
            </w:pPr>
            <w:hyperlink r:id="rId4" w:history="1">
              <w:r w:rsidR="0083221B" w:rsidRPr="0083221B">
                <w:rPr>
                  <w:rFonts w:eastAsia="Times New Roman" w:cs="Times New Roman"/>
                  <w:color w:val="0000FF"/>
                  <w:u w:val="single"/>
                </w:rPr>
                <w:t>metinarslan@harran.edu.tr</w:t>
              </w:r>
            </w:hyperlink>
            <w:r w:rsidR="0083221B" w:rsidRPr="0083221B">
              <w:rPr>
                <w:rFonts w:eastAsia="Times New Roman" w:cs="Times New Roman"/>
              </w:rPr>
              <w:t xml:space="preserve">  04143183000 - 2873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>Yüz yüze. Konu anlatım, Soru-cevap, örnek çözümler, doküman incelemesi.</w:t>
            </w:r>
          </w:p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60788" w:rsidRDefault="0083221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9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 xml:space="preserve">Bu dersle öğrencinin, ekonomik entegrasyonlarının biçimlerini ve önemini, uluslararası ekonomik ve finansal kuruluşların yapısını anlaması sağlanacaktır.  </w:t>
            </w:r>
          </w:p>
        </w:tc>
      </w:tr>
      <w:tr w:rsidR="0083221B" w:rsidRPr="0083221B" w:rsidTr="0083221B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Bu dersin sonunda öğrenci;</w:t>
            </w:r>
          </w:p>
          <w:p w:rsidR="0083221B" w:rsidRPr="0083221B" w:rsidRDefault="0083221B" w:rsidP="0083221B">
            <w:r w:rsidRPr="0083221B">
              <w:t>1. Entegrasyon şekillerini tanır.</w:t>
            </w:r>
          </w:p>
          <w:p w:rsidR="0083221B" w:rsidRPr="0083221B" w:rsidRDefault="0083221B" w:rsidP="0083221B">
            <w:r w:rsidRPr="0083221B">
              <w:t xml:space="preserve">2. Ve entegrasyonun etkilerini analiz eder.  </w:t>
            </w:r>
          </w:p>
          <w:p w:rsidR="0083221B" w:rsidRPr="0083221B" w:rsidRDefault="0083221B" w:rsidP="0083221B">
            <w:r w:rsidRPr="0083221B">
              <w:t>3. Entegrasyon örneklerini analiz eder.</w:t>
            </w:r>
          </w:p>
          <w:p w:rsidR="0083221B" w:rsidRPr="0083221B" w:rsidRDefault="0083221B" w:rsidP="0083221B">
            <w:r w:rsidRPr="0083221B">
              <w:t xml:space="preserve">4. Amerika katısındaki entegrasyonları bilir. </w:t>
            </w:r>
          </w:p>
          <w:p w:rsidR="0083221B" w:rsidRPr="0083221B" w:rsidRDefault="0083221B" w:rsidP="0083221B">
            <w:r w:rsidRPr="0083221B">
              <w:t xml:space="preserve">5. Avrupa kıtasındaki entegrasyonları bilir. </w:t>
            </w:r>
          </w:p>
          <w:p w:rsidR="0083221B" w:rsidRPr="0083221B" w:rsidRDefault="0083221B" w:rsidP="0083221B">
            <w:pPr>
              <w:rPr>
                <w:rFonts w:eastAsia="Times New Roman"/>
              </w:rPr>
            </w:pPr>
            <w:r w:rsidRPr="0083221B">
              <w:t>6. Uluslararası ekonomik ve finansal kuruluşları tanır.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Konular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Ekonomik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Ekonomik Entegrasyon Şekilleri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Ekonomik Entegrasyonların Etkileri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Ekonomik Entegrasyonların Etkileri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Amerika Kıtasındaki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Amerika Kıtasındaki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3873" w:type="pct"/>
            <w:vAlign w:val="center"/>
          </w:tcPr>
          <w:p w:rsidR="0083221B" w:rsidRPr="0083221B" w:rsidRDefault="00B87399" w:rsidP="0083221B">
            <w:pPr>
              <w:ind w:left="510" w:hanging="340"/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Avrupa Kıtasındaki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Avrupa Kıtasındaki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Diğer Kıtalardaki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Diğer Kıtalardaki Entegrasyonlar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Uluslararası Ekonomik Kuruluşlar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3873" w:type="pct"/>
            <w:vAlign w:val="center"/>
          </w:tcPr>
          <w:p w:rsidR="0083221B" w:rsidRPr="000670ED" w:rsidRDefault="000670ED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  <w:t xml:space="preserve">Kısa sınav + </w:t>
            </w:r>
            <w:r w:rsidR="0083221B"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Uluslararası Ekonomik Kuruluşlar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Uluslararası Finansal Kuruluşlar</w:t>
            </w:r>
          </w:p>
        </w:tc>
      </w:tr>
      <w:tr w:rsidR="0083221B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B" w:rsidRPr="0083221B" w:rsidRDefault="0083221B" w:rsidP="0083221B">
            <w:pPr>
              <w:jc w:val="center"/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3873" w:type="pct"/>
            <w:vAlign w:val="center"/>
          </w:tcPr>
          <w:p w:rsidR="0083221B" w:rsidRPr="00860788" w:rsidRDefault="0083221B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60788">
              <w:rPr>
                <w:rFonts w:eastAsia="Times New Roman" w:cs="Times New Roman"/>
                <w:sz w:val="20"/>
                <w:szCs w:val="20"/>
                <w:lang w:eastAsia="en-US" w:bidi="en-US"/>
              </w:rPr>
              <w:t>Uluslararası Finansal Kuruluşlar</w:t>
            </w:r>
          </w:p>
        </w:tc>
      </w:tr>
      <w:tr w:rsidR="00B87399" w:rsidRPr="0083221B" w:rsidTr="00315B1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99" w:rsidRPr="0083221B" w:rsidRDefault="00B87399" w:rsidP="008322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3873" w:type="pct"/>
            <w:vAlign w:val="center"/>
          </w:tcPr>
          <w:p w:rsidR="00B87399" w:rsidRPr="00860788" w:rsidRDefault="00B87399" w:rsidP="0083221B">
            <w:pPr>
              <w:ind w:left="510" w:hanging="340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 w:bidi="en-US"/>
              </w:rPr>
              <w:t>Genel Tekrar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 xml:space="preserve">Ara Sınav: 30% </w:t>
            </w:r>
          </w:p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 xml:space="preserve">Kısa Sınav: 20% </w:t>
            </w:r>
            <w:r w:rsidR="00023280">
              <w:rPr>
                <w:rFonts w:eastAsia="Times New Roman" w:cs="Times New Roman"/>
                <w:szCs w:val="24"/>
              </w:rPr>
              <w:t>(</w:t>
            </w:r>
            <w:r w:rsidR="00023280" w:rsidRPr="00E71172">
              <w:rPr>
                <w:rFonts w:eastAsia="Times New Roman" w:cs="Times New Roman"/>
                <w:szCs w:val="24"/>
              </w:rPr>
              <w:t>Ödev</w:t>
            </w:r>
            <w:r w:rsidR="00023280">
              <w:rPr>
                <w:rFonts w:eastAsia="Times New Roman" w:cs="Times New Roman"/>
                <w:szCs w:val="24"/>
              </w:rPr>
              <w:t>)</w:t>
            </w:r>
            <w:bookmarkStart w:id="0" w:name="_GoBack"/>
            <w:bookmarkEnd w:id="0"/>
          </w:p>
          <w:p w:rsidR="0083221B" w:rsidRPr="0083221B" w:rsidRDefault="0083221B" w:rsidP="0083221B">
            <w:pPr>
              <w:rPr>
                <w:rFonts w:eastAsia="Times New Roman" w:cs="Times New Roman"/>
              </w:rPr>
            </w:pPr>
            <w:r w:rsidRPr="0083221B">
              <w:rPr>
                <w:rFonts w:eastAsia="Times New Roman" w:cs="Times New Roman"/>
              </w:rPr>
              <w:t xml:space="preserve">Yarıyıl Sonu Sınav: 50% </w:t>
            </w:r>
          </w:p>
          <w:p w:rsidR="006930D4" w:rsidRDefault="006930D4" w:rsidP="006930D4">
            <w:pPr>
              <w:rPr>
                <w:rFonts w:eastAsia="Times New Roman" w:cs="Times New Roman"/>
                <w:sz w:val="20"/>
                <w:szCs w:val="20"/>
                <w:lang w:bidi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83221B" w:rsidRPr="0083221B" w:rsidRDefault="006930D4" w:rsidP="00D967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 xml:space="preserve">: </w:t>
            </w:r>
            <w:r w:rsidR="00D96791">
              <w:rPr>
                <w:rFonts w:eastAsia="Times New Roman" w:cs="Times New Roman"/>
                <w:sz w:val="20"/>
                <w:szCs w:val="20"/>
                <w:lang w:bidi="tr-TR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-</w:t>
            </w:r>
            <w:r w:rsidR="00D96791">
              <w:rPr>
                <w:rFonts w:eastAsia="Times New Roman" w:cs="Times New Roman"/>
                <w:sz w:val="20"/>
                <w:szCs w:val="20"/>
                <w:lang w:bidi="tr-TR"/>
              </w:rPr>
              <w:t>24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.0</w:t>
            </w:r>
            <w:r w:rsidR="00D96791">
              <w:rPr>
                <w:rFonts w:eastAsia="Times New Roman" w:cs="Times New Roman"/>
                <w:sz w:val="20"/>
                <w:szCs w:val="20"/>
                <w:lang w:bidi="tr-T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.2020 (Ders Saatinde)</w:t>
            </w:r>
          </w:p>
        </w:tc>
      </w:tr>
      <w:tr w:rsidR="0083221B" w:rsidRPr="0083221B" w:rsidTr="0083221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83221B" w:rsidRDefault="0083221B" w:rsidP="0083221B">
            <w:pPr>
              <w:rPr>
                <w:rFonts w:eastAsia="Times New Roman" w:cs="Times New Roman"/>
                <w:b/>
              </w:rPr>
            </w:pPr>
            <w:r w:rsidRPr="0083221B">
              <w:rPr>
                <w:rFonts w:eastAsia="Times New Roman" w:cs="Times New Roman"/>
                <w:b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B" w:rsidRPr="00953C3B" w:rsidRDefault="0083221B" w:rsidP="0083221B">
            <w:pPr>
              <w:rPr>
                <w:rFonts w:eastAsia="Times New Roman" w:cs="Times New Roman"/>
                <w:bCs/>
                <w:lang w:bidi="en-US"/>
              </w:rPr>
            </w:pPr>
            <w:r w:rsidRPr="0083221B">
              <w:rPr>
                <w:rFonts w:eastAsia="Times New Roman" w:cs="Times New Roman"/>
                <w:bCs/>
                <w:lang w:bidi="en-US"/>
              </w:rPr>
              <w:t xml:space="preserve">Arslan, Metin. (2019). </w:t>
            </w:r>
            <w:r>
              <w:rPr>
                <w:rFonts w:eastAsia="Times New Roman" w:cs="Times New Roman"/>
                <w:bCs/>
                <w:i/>
                <w:lang w:bidi="en-US"/>
              </w:rPr>
              <w:t>Uluslararası Ekonomik Kuruluşlar</w:t>
            </w:r>
            <w:r w:rsidR="00953C3B">
              <w:rPr>
                <w:rFonts w:eastAsia="Times New Roman" w:cs="Times New Roman"/>
                <w:bCs/>
                <w:i/>
                <w:lang w:bidi="en-US"/>
              </w:rPr>
              <w:t xml:space="preserve">, </w:t>
            </w:r>
            <w:r w:rsidR="00953C3B">
              <w:rPr>
                <w:rFonts w:eastAsia="Times New Roman" w:cs="Times New Roman"/>
                <w:bCs/>
                <w:lang w:bidi="en-US"/>
              </w:rPr>
              <w:t>Birecik:</w:t>
            </w:r>
          </w:p>
          <w:p w:rsidR="0083221B" w:rsidRPr="0083221B" w:rsidRDefault="00B3150B" w:rsidP="0083221B">
            <w:pPr>
              <w:rPr>
                <w:rFonts w:eastAsia="Times New Roman" w:cs="Times New Roman"/>
                <w:bCs/>
                <w:lang w:bidi="en-US"/>
              </w:rPr>
            </w:pPr>
            <w:hyperlink r:id="rId5" w:history="1">
              <w:r w:rsidR="00953C3B">
                <w:rPr>
                  <w:rStyle w:val="Kpr"/>
                  <w:sz w:val="24"/>
                  <w:szCs w:val="24"/>
                  <w:lang w:eastAsia="en-US" w:bidi="en-US"/>
                </w:rPr>
                <w:t>http://birecik.harran.edu.tr/tr/ogrenci/acik-kaynak-ders-notu/</w:t>
              </w:r>
            </w:hyperlink>
            <w:r w:rsidR="00953C3B">
              <w:rPr>
                <w:sz w:val="24"/>
                <w:szCs w:val="24"/>
                <w:lang w:eastAsia="en-US" w:bidi="en-US"/>
              </w:rPr>
              <w:t xml:space="preserve">, </w:t>
            </w:r>
          </w:p>
        </w:tc>
      </w:tr>
    </w:tbl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Default="0083221B" w:rsidP="0083221B">
      <w:pPr>
        <w:ind w:left="510" w:hanging="340"/>
        <w:rPr>
          <w:rFonts w:eastAsia="Times New Roman" w:cs="Times New Roman"/>
          <w:sz w:val="20"/>
          <w:szCs w:val="20"/>
          <w:lang w:eastAsia="en-US"/>
        </w:rPr>
      </w:pPr>
    </w:p>
    <w:p w:rsidR="0083221B" w:rsidRPr="00860788" w:rsidRDefault="0083221B" w:rsidP="0083221B">
      <w:pPr>
        <w:ind w:left="510" w:hanging="340"/>
        <w:rPr>
          <w:rFonts w:eastAsia="Calibri" w:cs="Times New Roman"/>
          <w:color w:val="000000"/>
          <w:sz w:val="20"/>
          <w:szCs w:val="20"/>
          <w:lang w:eastAsia="en-US"/>
        </w:rPr>
      </w:pPr>
    </w:p>
    <w:p w:rsidR="00860788" w:rsidRPr="00860788" w:rsidRDefault="00860788" w:rsidP="0083221B">
      <w:pPr>
        <w:rPr>
          <w:rFonts w:eastAsia="Times New Roman" w:cs="Times New Roman"/>
          <w:b/>
          <w:sz w:val="20"/>
          <w:szCs w:val="20"/>
          <w:lang w:eastAsia="en-US"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860788" w:rsidRPr="00860788" w:rsidTr="00124ABF">
        <w:trPr>
          <w:trHeight w:val="510"/>
        </w:trPr>
        <w:tc>
          <w:tcPr>
            <w:tcW w:w="388" w:type="pct"/>
            <w:vAlign w:val="bottom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Arial Unicode MS" w:cs="Times New Roman"/>
                <w:b/>
                <w:sz w:val="20"/>
                <w:szCs w:val="20"/>
              </w:rPr>
              <w:lastRenderedPageBreak/>
              <w:br w:type="page"/>
            </w:r>
            <w:r w:rsidRPr="00860788">
              <w:rPr>
                <w:rFonts w:eastAsia="Arial Unicode MS" w:cs="Times New Roman"/>
                <w:b/>
                <w:sz w:val="20"/>
                <w:szCs w:val="20"/>
              </w:rPr>
              <w:br w:type="page"/>
            </w:r>
            <w:r w:rsidRPr="00860788">
              <w:rPr>
                <w:rFonts w:cs="Times New Roman"/>
                <w:sz w:val="20"/>
                <w:szCs w:val="20"/>
              </w:rPr>
              <w:br w:type="page"/>
            </w:r>
            <w:r w:rsidRPr="00860788">
              <w:rPr>
                <w:rFonts w:cs="Times New Roman"/>
                <w:b/>
                <w:sz w:val="20"/>
                <w:szCs w:val="20"/>
              </w:rPr>
              <w:br w:type="page"/>
            </w:r>
            <w:r w:rsidRPr="00860788">
              <w:rPr>
                <w:rFonts w:cs="Times New Roman"/>
                <w:b/>
                <w:sz w:val="20"/>
                <w:szCs w:val="20"/>
              </w:rPr>
              <w:br w:type="page"/>
            </w:r>
            <w:r w:rsidRPr="00860788">
              <w:rPr>
                <w:rFonts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AA5747" w:rsidRPr="00041299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860788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01CC7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AA5747" w:rsidRPr="00860788" w:rsidTr="008874C9">
        <w:trPr>
          <w:trHeight w:val="312"/>
        </w:trPr>
        <w:tc>
          <w:tcPr>
            <w:tcW w:w="3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3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324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gridSpan w:val="2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313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gridSpan w:val="2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1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1" w:type="pct"/>
            <w:gridSpan w:val="2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1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331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319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A5747" w:rsidRPr="00860788" w:rsidTr="00EC5A40">
        <w:trPr>
          <w:trHeight w:val="300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AA5747" w:rsidRPr="00860788" w:rsidTr="00EC5A40">
        <w:trPr>
          <w:trHeight w:val="312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A5747" w:rsidRPr="00860788" w:rsidTr="00EC5A40">
        <w:trPr>
          <w:trHeight w:val="312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A5747" w:rsidRPr="00860788" w:rsidTr="00EC5A40">
        <w:trPr>
          <w:trHeight w:val="312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AA5747" w:rsidRPr="00860788" w:rsidTr="00EC5A40">
        <w:trPr>
          <w:trHeight w:val="312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A5747" w:rsidRPr="00860788" w:rsidTr="00EC5A40">
        <w:trPr>
          <w:trHeight w:val="312"/>
        </w:trPr>
        <w:tc>
          <w:tcPr>
            <w:tcW w:w="388" w:type="pct"/>
          </w:tcPr>
          <w:p w:rsidR="00AA5747" w:rsidRPr="00A7266E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A5747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60788" w:rsidRPr="00860788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860788" w:rsidRPr="00860788" w:rsidRDefault="00AA5747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B24ED">
              <w:rPr>
                <w:rFonts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860788" w:rsidRPr="00860788" w:rsidTr="00124ABF">
        <w:trPr>
          <w:trHeight w:val="474"/>
        </w:trPr>
        <w:tc>
          <w:tcPr>
            <w:tcW w:w="388" w:type="pct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60788" w:rsidRDefault="00860788" w:rsidP="0083221B">
      <w:pPr>
        <w:widowControl w:val="0"/>
        <w:tabs>
          <w:tab w:val="left" w:pos="3306"/>
        </w:tabs>
        <w:suppressAutoHyphens/>
        <w:jc w:val="center"/>
        <w:rPr>
          <w:rFonts w:eastAsia="Droid Sans" w:cs="Times New Roman"/>
          <w:b/>
          <w:kern w:val="1"/>
          <w:sz w:val="20"/>
          <w:szCs w:val="20"/>
          <w:lang w:eastAsia="zh-CN" w:bidi="hi-IN"/>
        </w:rPr>
      </w:pPr>
    </w:p>
    <w:p w:rsidR="0083221B" w:rsidRPr="00860788" w:rsidRDefault="0083221B" w:rsidP="0083221B">
      <w:pPr>
        <w:widowControl w:val="0"/>
        <w:tabs>
          <w:tab w:val="left" w:pos="3306"/>
        </w:tabs>
        <w:suppressAutoHyphens/>
        <w:jc w:val="center"/>
        <w:rPr>
          <w:rFonts w:eastAsia="Droid Sans" w:cs="Times New Roman"/>
          <w:b/>
          <w:kern w:val="1"/>
          <w:sz w:val="20"/>
          <w:szCs w:val="20"/>
          <w:lang w:eastAsia="zh-CN" w:bidi="hi-IN"/>
        </w:rPr>
      </w:pPr>
    </w:p>
    <w:p w:rsidR="00860788" w:rsidRPr="00860788" w:rsidRDefault="00860788" w:rsidP="0083221B">
      <w:pPr>
        <w:widowControl w:val="0"/>
        <w:tabs>
          <w:tab w:val="left" w:pos="3306"/>
        </w:tabs>
        <w:suppressAutoHyphens/>
        <w:jc w:val="center"/>
        <w:rPr>
          <w:rFonts w:eastAsia="Droid Sans" w:cs="Times New Roman"/>
          <w:kern w:val="1"/>
          <w:sz w:val="20"/>
          <w:szCs w:val="20"/>
          <w:lang w:eastAsia="zh-CN" w:bidi="hi-IN"/>
        </w:rPr>
      </w:pPr>
      <w:r w:rsidRPr="00860788">
        <w:rPr>
          <w:rFonts w:eastAsia="Droid Sans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961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683"/>
        <w:gridCol w:w="672"/>
        <w:gridCol w:w="683"/>
        <w:gridCol w:w="683"/>
        <w:gridCol w:w="683"/>
        <w:gridCol w:w="683"/>
      </w:tblGrid>
      <w:tr w:rsidR="00860788" w:rsidRPr="00860788" w:rsidTr="00124ABF">
        <w:trPr>
          <w:trHeight w:val="328"/>
        </w:trPr>
        <w:tc>
          <w:tcPr>
            <w:tcW w:w="25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60788" w:rsidRPr="00860788" w:rsidRDefault="00860788" w:rsidP="0083221B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860788" w:rsidRPr="00860788" w:rsidTr="00124ABF">
        <w:trPr>
          <w:trHeight w:val="468"/>
        </w:trPr>
        <w:tc>
          <w:tcPr>
            <w:tcW w:w="25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Uluslar arası Ekonomik Kuruluşlar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60788" w:rsidRPr="00860788" w:rsidRDefault="00860788" w:rsidP="0083221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860788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860788" w:rsidRDefault="00860788" w:rsidP="0083221B"/>
    <w:sectPr w:rsidR="00860788" w:rsidSect="008607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0788"/>
    <w:rsid w:val="00023280"/>
    <w:rsid w:val="000670ED"/>
    <w:rsid w:val="00167C8B"/>
    <w:rsid w:val="00291DDB"/>
    <w:rsid w:val="006930D4"/>
    <w:rsid w:val="00830C23"/>
    <w:rsid w:val="0083221B"/>
    <w:rsid w:val="00860788"/>
    <w:rsid w:val="008C6781"/>
    <w:rsid w:val="008E2CA9"/>
    <w:rsid w:val="00953C3B"/>
    <w:rsid w:val="00AA5747"/>
    <w:rsid w:val="00B308B4"/>
    <w:rsid w:val="00B3150B"/>
    <w:rsid w:val="00B87399"/>
    <w:rsid w:val="00D96791"/>
    <w:rsid w:val="00E2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1B"/>
    <w:pPr>
      <w:spacing w:after="0" w:line="0" w:lineRule="atLeast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6078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86078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60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53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13</cp:revision>
  <dcterms:created xsi:type="dcterms:W3CDTF">2018-09-18T12:48:00Z</dcterms:created>
  <dcterms:modified xsi:type="dcterms:W3CDTF">2020-02-25T21:28:00Z</dcterms:modified>
</cp:coreProperties>
</file>